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6E15E" w14:textId="77777777" w:rsidR="003127FC" w:rsidRPr="003127FC" w:rsidRDefault="003127FC" w:rsidP="003127FC">
      <w:pPr>
        <w:rPr>
          <w:b/>
          <w:bCs/>
        </w:rPr>
      </w:pPr>
      <w:r w:rsidRPr="003127FC">
        <w:rPr>
          <w:b/>
          <w:bCs/>
        </w:rPr>
        <w:t>Datenschutzerklärung</w:t>
      </w:r>
    </w:p>
    <w:p w14:paraId="0BD0AC77" w14:textId="77777777" w:rsidR="003127FC" w:rsidRPr="003127FC" w:rsidRDefault="003127FC" w:rsidP="003127FC">
      <w:pPr>
        <w:rPr>
          <w:b/>
          <w:bCs/>
        </w:rPr>
      </w:pPr>
      <w:r w:rsidRPr="003127FC">
        <w:rPr>
          <w:b/>
          <w:bCs/>
        </w:rPr>
        <w:t>Präambel</w:t>
      </w:r>
    </w:p>
    <w:p w14:paraId="5F75187C" w14:textId="77777777" w:rsidR="003127FC" w:rsidRPr="003127FC" w:rsidRDefault="003127FC" w:rsidP="003127FC">
      <w:r w:rsidRPr="003127FC">
        <w:t>Mit der folgenden Datenschutzerklärung möchten wir Sie darüber aufklären, welche Arten Ihrer personenbezogenen Daten (nachfolgend auch kurz als "Daten" bezeichnet) wir zu welchen Zwecken und in welchem Umfang verarbeiten. Die Datenschutzerklärung gilt für alle von uns durchgeführten Verarbeitungen personenbezogener Daten, sowohl im Rahmen der Erbringung unserer Leistungen als auch insbesondere auf unseren Webseiten, in mobilen Applikationen sowie innerhalb externer Onlinepräsenzen, wie z. B. unserer Social-Media-Profile (nachfolgend zusammenfassend bezeichnet als "Onlineangebot").</w:t>
      </w:r>
    </w:p>
    <w:p w14:paraId="2A394349" w14:textId="77777777" w:rsidR="003127FC" w:rsidRPr="003127FC" w:rsidRDefault="003127FC" w:rsidP="003127FC">
      <w:r w:rsidRPr="003127FC">
        <w:t>Die verwendeten Begriffe sind nicht geschlechtsspezifisch.</w:t>
      </w:r>
    </w:p>
    <w:p w14:paraId="71D7131F" w14:textId="77777777" w:rsidR="003127FC" w:rsidRPr="003127FC" w:rsidRDefault="003127FC" w:rsidP="003127FC">
      <w:r w:rsidRPr="003127FC">
        <w:t>Stand: 14. September 2025</w:t>
      </w:r>
    </w:p>
    <w:p w14:paraId="630570AA" w14:textId="77777777" w:rsidR="003127FC" w:rsidRPr="003127FC" w:rsidRDefault="003127FC" w:rsidP="003127FC">
      <w:pPr>
        <w:rPr>
          <w:b/>
          <w:bCs/>
        </w:rPr>
      </w:pPr>
      <w:r w:rsidRPr="003127FC">
        <w:rPr>
          <w:b/>
          <w:bCs/>
        </w:rPr>
        <w:t>Inhaltsübersicht</w:t>
      </w:r>
    </w:p>
    <w:p w14:paraId="62C012E1" w14:textId="77777777" w:rsidR="003127FC" w:rsidRPr="003127FC" w:rsidRDefault="003127FC" w:rsidP="003127FC">
      <w:pPr>
        <w:numPr>
          <w:ilvl w:val="0"/>
          <w:numId w:val="1"/>
        </w:numPr>
      </w:pPr>
      <w:hyperlink w:anchor="m716" w:history="1">
        <w:r w:rsidRPr="003127FC">
          <w:rPr>
            <w:rStyle w:val="Hyperlink"/>
          </w:rPr>
          <w:t>Präambel</w:t>
        </w:r>
      </w:hyperlink>
    </w:p>
    <w:p w14:paraId="7DA13BDE" w14:textId="77777777" w:rsidR="003127FC" w:rsidRPr="003127FC" w:rsidRDefault="003127FC" w:rsidP="003127FC">
      <w:pPr>
        <w:numPr>
          <w:ilvl w:val="0"/>
          <w:numId w:val="1"/>
        </w:numPr>
      </w:pPr>
      <w:hyperlink w:anchor="m3" w:history="1">
        <w:r w:rsidRPr="003127FC">
          <w:rPr>
            <w:rStyle w:val="Hyperlink"/>
          </w:rPr>
          <w:t>Verantwortlicher</w:t>
        </w:r>
      </w:hyperlink>
    </w:p>
    <w:p w14:paraId="2D82B6B3" w14:textId="77777777" w:rsidR="003127FC" w:rsidRPr="003127FC" w:rsidRDefault="003127FC" w:rsidP="003127FC">
      <w:pPr>
        <w:numPr>
          <w:ilvl w:val="0"/>
          <w:numId w:val="1"/>
        </w:numPr>
      </w:pPr>
      <w:hyperlink w:anchor="mOverview" w:history="1">
        <w:r w:rsidRPr="003127FC">
          <w:rPr>
            <w:rStyle w:val="Hyperlink"/>
          </w:rPr>
          <w:t>Übersicht der Verarbeitungen</w:t>
        </w:r>
      </w:hyperlink>
    </w:p>
    <w:p w14:paraId="0AA7BF08" w14:textId="77777777" w:rsidR="003127FC" w:rsidRPr="003127FC" w:rsidRDefault="003127FC" w:rsidP="003127FC">
      <w:pPr>
        <w:numPr>
          <w:ilvl w:val="0"/>
          <w:numId w:val="1"/>
        </w:numPr>
      </w:pPr>
      <w:hyperlink w:anchor="m2427" w:history="1">
        <w:r w:rsidRPr="003127FC">
          <w:rPr>
            <w:rStyle w:val="Hyperlink"/>
          </w:rPr>
          <w:t>Maßgebliche Rechtsgrundlagen</w:t>
        </w:r>
      </w:hyperlink>
    </w:p>
    <w:p w14:paraId="60584CC1" w14:textId="77777777" w:rsidR="003127FC" w:rsidRPr="003127FC" w:rsidRDefault="003127FC" w:rsidP="003127FC">
      <w:pPr>
        <w:numPr>
          <w:ilvl w:val="0"/>
          <w:numId w:val="1"/>
        </w:numPr>
      </w:pPr>
      <w:hyperlink w:anchor="m27" w:history="1">
        <w:r w:rsidRPr="003127FC">
          <w:rPr>
            <w:rStyle w:val="Hyperlink"/>
          </w:rPr>
          <w:t>Sicherheitsmaßnahmen</w:t>
        </w:r>
      </w:hyperlink>
    </w:p>
    <w:p w14:paraId="36856074" w14:textId="77777777" w:rsidR="003127FC" w:rsidRPr="003127FC" w:rsidRDefault="003127FC" w:rsidP="003127FC">
      <w:pPr>
        <w:numPr>
          <w:ilvl w:val="0"/>
          <w:numId w:val="1"/>
        </w:numPr>
      </w:pPr>
      <w:hyperlink w:anchor="m24" w:history="1">
        <w:r w:rsidRPr="003127FC">
          <w:rPr>
            <w:rStyle w:val="Hyperlink"/>
          </w:rPr>
          <w:t>Internationale Datentransfers</w:t>
        </w:r>
      </w:hyperlink>
    </w:p>
    <w:p w14:paraId="35D221E6" w14:textId="77777777" w:rsidR="003127FC" w:rsidRPr="003127FC" w:rsidRDefault="003127FC" w:rsidP="003127FC">
      <w:pPr>
        <w:numPr>
          <w:ilvl w:val="0"/>
          <w:numId w:val="1"/>
        </w:numPr>
      </w:pPr>
      <w:hyperlink w:anchor="m12" w:history="1">
        <w:r w:rsidRPr="003127FC">
          <w:rPr>
            <w:rStyle w:val="Hyperlink"/>
          </w:rPr>
          <w:t>Allgemeine Informationen zur Datenspeicherung und Löschung</w:t>
        </w:r>
      </w:hyperlink>
    </w:p>
    <w:p w14:paraId="596B53A3" w14:textId="77777777" w:rsidR="003127FC" w:rsidRPr="003127FC" w:rsidRDefault="003127FC" w:rsidP="003127FC">
      <w:pPr>
        <w:numPr>
          <w:ilvl w:val="0"/>
          <w:numId w:val="1"/>
        </w:numPr>
      </w:pPr>
      <w:hyperlink w:anchor="m10" w:history="1">
        <w:r w:rsidRPr="003127FC">
          <w:rPr>
            <w:rStyle w:val="Hyperlink"/>
          </w:rPr>
          <w:t>Rechte der betroffenen Personen</w:t>
        </w:r>
      </w:hyperlink>
    </w:p>
    <w:p w14:paraId="05748150" w14:textId="77777777" w:rsidR="003127FC" w:rsidRPr="003127FC" w:rsidRDefault="003127FC" w:rsidP="003127FC">
      <w:pPr>
        <w:numPr>
          <w:ilvl w:val="0"/>
          <w:numId w:val="1"/>
        </w:numPr>
      </w:pPr>
      <w:hyperlink w:anchor="m225" w:history="1">
        <w:r w:rsidRPr="003127FC">
          <w:rPr>
            <w:rStyle w:val="Hyperlink"/>
          </w:rPr>
          <w:t>Bereitstellung des Onlineangebots und Webhosting</w:t>
        </w:r>
      </w:hyperlink>
    </w:p>
    <w:p w14:paraId="61919F85" w14:textId="77777777" w:rsidR="003127FC" w:rsidRPr="003127FC" w:rsidRDefault="003127FC" w:rsidP="003127FC">
      <w:pPr>
        <w:numPr>
          <w:ilvl w:val="0"/>
          <w:numId w:val="1"/>
        </w:numPr>
      </w:pPr>
      <w:hyperlink w:anchor="m134" w:history="1">
        <w:r w:rsidRPr="003127FC">
          <w:rPr>
            <w:rStyle w:val="Hyperlink"/>
          </w:rPr>
          <w:t>Einsatz von Cookies</w:t>
        </w:r>
      </w:hyperlink>
    </w:p>
    <w:p w14:paraId="2AA199C5" w14:textId="77777777" w:rsidR="003127FC" w:rsidRPr="003127FC" w:rsidRDefault="003127FC" w:rsidP="003127FC">
      <w:pPr>
        <w:numPr>
          <w:ilvl w:val="0"/>
          <w:numId w:val="1"/>
        </w:numPr>
      </w:pPr>
      <w:hyperlink w:anchor="m182" w:history="1">
        <w:r w:rsidRPr="003127FC">
          <w:rPr>
            <w:rStyle w:val="Hyperlink"/>
          </w:rPr>
          <w:t>Kontakt- und Anfrageverwaltung</w:t>
        </w:r>
      </w:hyperlink>
    </w:p>
    <w:p w14:paraId="1494D5FD" w14:textId="77777777" w:rsidR="003127FC" w:rsidRPr="003127FC" w:rsidRDefault="003127FC" w:rsidP="003127FC">
      <w:pPr>
        <w:numPr>
          <w:ilvl w:val="0"/>
          <w:numId w:val="1"/>
        </w:numPr>
      </w:pPr>
      <w:hyperlink w:anchor="m296" w:history="1">
        <w:r w:rsidRPr="003127FC">
          <w:rPr>
            <w:rStyle w:val="Hyperlink"/>
          </w:rPr>
          <w:t>Audioinhalte</w:t>
        </w:r>
      </w:hyperlink>
    </w:p>
    <w:p w14:paraId="2CE1FFF6" w14:textId="77777777" w:rsidR="003127FC" w:rsidRPr="003127FC" w:rsidRDefault="003127FC" w:rsidP="003127FC">
      <w:pPr>
        <w:numPr>
          <w:ilvl w:val="0"/>
          <w:numId w:val="1"/>
        </w:numPr>
      </w:pPr>
      <w:hyperlink w:anchor="m638" w:history="1">
        <w:r w:rsidRPr="003127FC">
          <w:rPr>
            <w:rStyle w:val="Hyperlink"/>
          </w:rPr>
          <w:t>Werbliche Kommunikation via E-Mail, Post, Fax oder Telefon</w:t>
        </w:r>
      </w:hyperlink>
    </w:p>
    <w:p w14:paraId="75254AEB" w14:textId="77777777" w:rsidR="003127FC" w:rsidRPr="003127FC" w:rsidRDefault="003127FC" w:rsidP="003127FC">
      <w:pPr>
        <w:numPr>
          <w:ilvl w:val="0"/>
          <w:numId w:val="1"/>
        </w:numPr>
      </w:pPr>
      <w:hyperlink w:anchor="m136" w:history="1">
        <w:r w:rsidRPr="003127FC">
          <w:rPr>
            <w:rStyle w:val="Hyperlink"/>
          </w:rPr>
          <w:t>Präsenzen in sozialen Netzwerken (Social Media)</w:t>
        </w:r>
      </w:hyperlink>
    </w:p>
    <w:p w14:paraId="32B80F4F" w14:textId="77777777" w:rsidR="003127FC" w:rsidRPr="003127FC" w:rsidRDefault="003127FC" w:rsidP="003127FC">
      <w:pPr>
        <w:numPr>
          <w:ilvl w:val="0"/>
          <w:numId w:val="1"/>
        </w:numPr>
      </w:pPr>
      <w:hyperlink w:anchor="m328" w:history="1">
        <w:r w:rsidRPr="003127FC">
          <w:rPr>
            <w:rStyle w:val="Hyperlink"/>
          </w:rPr>
          <w:t>Plug-ins und eingebettete Funktionen sowie Inhalte</w:t>
        </w:r>
      </w:hyperlink>
    </w:p>
    <w:p w14:paraId="5A301FF1" w14:textId="77777777" w:rsidR="003127FC" w:rsidRPr="003127FC" w:rsidRDefault="003127FC" w:rsidP="003127FC">
      <w:pPr>
        <w:rPr>
          <w:b/>
          <w:bCs/>
        </w:rPr>
      </w:pPr>
      <w:r w:rsidRPr="003127FC">
        <w:rPr>
          <w:b/>
          <w:bCs/>
        </w:rPr>
        <w:t>Verantwortlicher</w:t>
      </w:r>
    </w:p>
    <w:p w14:paraId="03463D04" w14:textId="77777777" w:rsidR="003127FC" w:rsidRPr="003127FC" w:rsidRDefault="003127FC" w:rsidP="003127FC">
      <w:r w:rsidRPr="003127FC">
        <w:lastRenderedPageBreak/>
        <w:t>Vorname, Name / Firma</w:t>
      </w:r>
      <w:r w:rsidRPr="003127FC">
        <w:br/>
        <w:t>Straße, Hausnr.</w:t>
      </w:r>
      <w:r w:rsidRPr="003127FC">
        <w:br/>
        <w:t>PLZ, Ort, Land</w:t>
      </w:r>
    </w:p>
    <w:p w14:paraId="389F7B79" w14:textId="77777777" w:rsidR="003127FC" w:rsidRPr="003127FC" w:rsidRDefault="003127FC" w:rsidP="003127FC">
      <w:r w:rsidRPr="003127FC">
        <w:t xml:space="preserve">E-Mail-Adresse: </w:t>
      </w:r>
      <w:hyperlink r:id="rId5" w:history="1">
        <w:r w:rsidRPr="003127FC">
          <w:rPr>
            <w:rStyle w:val="Hyperlink"/>
          </w:rPr>
          <w:t>vorname.name@beispielsdomain.eu</w:t>
        </w:r>
      </w:hyperlink>
    </w:p>
    <w:p w14:paraId="5950B390" w14:textId="77777777" w:rsidR="003127FC" w:rsidRPr="003127FC" w:rsidRDefault="003127FC" w:rsidP="003127FC">
      <w:pPr>
        <w:rPr>
          <w:b/>
          <w:bCs/>
        </w:rPr>
      </w:pPr>
      <w:r w:rsidRPr="003127FC">
        <w:rPr>
          <w:b/>
          <w:bCs/>
        </w:rPr>
        <w:t>Übersicht der Verarbeitungen</w:t>
      </w:r>
    </w:p>
    <w:p w14:paraId="08058DA8" w14:textId="77777777" w:rsidR="003127FC" w:rsidRPr="003127FC" w:rsidRDefault="003127FC" w:rsidP="003127FC">
      <w:r w:rsidRPr="003127FC">
        <w:t>Die nachfolgende Übersicht fasst die Arten der verarbeiteten Daten und die Zwecke ihrer Verarbeitung zusammen und verweist auf die betroffenen Personen.</w:t>
      </w:r>
    </w:p>
    <w:p w14:paraId="5818208D" w14:textId="77777777" w:rsidR="003127FC" w:rsidRPr="003127FC" w:rsidRDefault="003127FC" w:rsidP="003127FC">
      <w:pPr>
        <w:rPr>
          <w:b/>
          <w:bCs/>
        </w:rPr>
      </w:pPr>
      <w:r w:rsidRPr="003127FC">
        <w:rPr>
          <w:b/>
          <w:bCs/>
        </w:rPr>
        <w:t>Arten der verarbeiteten Daten</w:t>
      </w:r>
    </w:p>
    <w:p w14:paraId="30A595BE" w14:textId="77777777" w:rsidR="003127FC" w:rsidRPr="003127FC" w:rsidRDefault="003127FC" w:rsidP="003127FC">
      <w:pPr>
        <w:numPr>
          <w:ilvl w:val="0"/>
          <w:numId w:val="2"/>
        </w:numPr>
      </w:pPr>
      <w:r w:rsidRPr="003127FC">
        <w:t>Bestandsdaten.</w:t>
      </w:r>
    </w:p>
    <w:p w14:paraId="5B6E6FAA" w14:textId="77777777" w:rsidR="003127FC" w:rsidRPr="003127FC" w:rsidRDefault="003127FC" w:rsidP="003127FC">
      <w:pPr>
        <w:numPr>
          <w:ilvl w:val="0"/>
          <w:numId w:val="2"/>
        </w:numPr>
      </w:pPr>
      <w:r w:rsidRPr="003127FC">
        <w:t>Kontaktdaten.</w:t>
      </w:r>
    </w:p>
    <w:p w14:paraId="36BEBE33" w14:textId="77777777" w:rsidR="003127FC" w:rsidRPr="003127FC" w:rsidRDefault="003127FC" w:rsidP="003127FC">
      <w:pPr>
        <w:numPr>
          <w:ilvl w:val="0"/>
          <w:numId w:val="2"/>
        </w:numPr>
      </w:pPr>
      <w:r w:rsidRPr="003127FC">
        <w:t>Inhaltsdaten.</w:t>
      </w:r>
    </w:p>
    <w:p w14:paraId="4E938484" w14:textId="77777777" w:rsidR="003127FC" w:rsidRPr="003127FC" w:rsidRDefault="003127FC" w:rsidP="003127FC">
      <w:pPr>
        <w:numPr>
          <w:ilvl w:val="0"/>
          <w:numId w:val="2"/>
        </w:numPr>
      </w:pPr>
      <w:r w:rsidRPr="003127FC">
        <w:t>Nutzungsdaten.</w:t>
      </w:r>
    </w:p>
    <w:p w14:paraId="0C4F9B91" w14:textId="77777777" w:rsidR="003127FC" w:rsidRPr="003127FC" w:rsidRDefault="003127FC" w:rsidP="003127FC">
      <w:pPr>
        <w:numPr>
          <w:ilvl w:val="0"/>
          <w:numId w:val="2"/>
        </w:numPr>
      </w:pPr>
      <w:r w:rsidRPr="003127FC">
        <w:t>Meta-, Kommunikations- und Verfahrensdaten.</w:t>
      </w:r>
    </w:p>
    <w:p w14:paraId="650FB475" w14:textId="77777777" w:rsidR="003127FC" w:rsidRPr="003127FC" w:rsidRDefault="003127FC" w:rsidP="003127FC">
      <w:pPr>
        <w:numPr>
          <w:ilvl w:val="0"/>
          <w:numId w:val="2"/>
        </w:numPr>
      </w:pPr>
      <w:r w:rsidRPr="003127FC">
        <w:t>Protokolldaten.</w:t>
      </w:r>
    </w:p>
    <w:p w14:paraId="268AE1D8" w14:textId="77777777" w:rsidR="003127FC" w:rsidRPr="003127FC" w:rsidRDefault="003127FC" w:rsidP="003127FC">
      <w:pPr>
        <w:rPr>
          <w:b/>
          <w:bCs/>
        </w:rPr>
      </w:pPr>
      <w:r w:rsidRPr="003127FC">
        <w:rPr>
          <w:b/>
          <w:bCs/>
        </w:rPr>
        <w:t>Kategorien betroffener Personen</w:t>
      </w:r>
    </w:p>
    <w:p w14:paraId="3906E02E" w14:textId="77777777" w:rsidR="003127FC" w:rsidRPr="003127FC" w:rsidRDefault="003127FC" w:rsidP="003127FC">
      <w:pPr>
        <w:numPr>
          <w:ilvl w:val="0"/>
          <w:numId w:val="3"/>
        </w:numPr>
      </w:pPr>
      <w:r w:rsidRPr="003127FC">
        <w:t>Kommunikationspartner.</w:t>
      </w:r>
    </w:p>
    <w:p w14:paraId="57D30DD7" w14:textId="77777777" w:rsidR="003127FC" w:rsidRPr="003127FC" w:rsidRDefault="003127FC" w:rsidP="003127FC">
      <w:pPr>
        <w:numPr>
          <w:ilvl w:val="0"/>
          <w:numId w:val="3"/>
        </w:numPr>
      </w:pPr>
      <w:r w:rsidRPr="003127FC">
        <w:t>Nutzer.</w:t>
      </w:r>
    </w:p>
    <w:p w14:paraId="56C6D5BC" w14:textId="77777777" w:rsidR="003127FC" w:rsidRPr="003127FC" w:rsidRDefault="003127FC" w:rsidP="003127FC">
      <w:pPr>
        <w:rPr>
          <w:b/>
          <w:bCs/>
        </w:rPr>
      </w:pPr>
      <w:r w:rsidRPr="003127FC">
        <w:rPr>
          <w:b/>
          <w:bCs/>
        </w:rPr>
        <w:t>Zwecke der Verarbeitung</w:t>
      </w:r>
    </w:p>
    <w:p w14:paraId="250264F7" w14:textId="77777777" w:rsidR="003127FC" w:rsidRPr="003127FC" w:rsidRDefault="003127FC" w:rsidP="003127FC">
      <w:pPr>
        <w:numPr>
          <w:ilvl w:val="0"/>
          <w:numId w:val="4"/>
        </w:numPr>
      </w:pPr>
      <w:r w:rsidRPr="003127FC">
        <w:t>Kommunikation.</w:t>
      </w:r>
    </w:p>
    <w:p w14:paraId="67E81F23" w14:textId="77777777" w:rsidR="003127FC" w:rsidRPr="003127FC" w:rsidRDefault="003127FC" w:rsidP="003127FC">
      <w:pPr>
        <w:numPr>
          <w:ilvl w:val="0"/>
          <w:numId w:val="4"/>
        </w:numPr>
      </w:pPr>
      <w:r w:rsidRPr="003127FC">
        <w:t>Sicherheitsmaßnahmen.</w:t>
      </w:r>
    </w:p>
    <w:p w14:paraId="4EFF5F86" w14:textId="77777777" w:rsidR="003127FC" w:rsidRPr="003127FC" w:rsidRDefault="003127FC" w:rsidP="003127FC">
      <w:pPr>
        <w:numPr>
          <w:ilvl w:val="0"/>
          <w:numId w:val="4"/>
        </w:numPr>
      </w:pPr>
      <w:r w:rsidRPr="003127FC">
        <w:t>Direktmarketing.</w:t>
      </w:r>
    </w:p>
    <w:p w14:paraId="36008168" w14:textId="77777777" w:rsidR="003127FC" w:rsidRPr="003127FC" w:rsidRDefault="003127FC" w:rsidP="003127FC">
      <w:pPr>
        <w:numPr>
          <w:ilvl w:val="0"/>
          <w:numId w:val="4"/>
        </w:numPr>
      </w:pPr>
      <w:r w:rsidRPr="003127FC">
        <w:t>Reichweitenmessung.</w:t>
      </w:r>
    </w:p>
    <w:p w14:paraId="4C713192" w14:textId="77777777" w:rsidR="003127FC" w:rsidRPr="003127FC" w:rsidRDefault="003127FC" w:rsidP="003127FC">
      <w:pPr>
        <w:numPr>
          <w:ilvl w:val="0"/>
          <w:numId w:val="4"/>
        </w:numPr>
      </w:pPr>
      <w:r w:rsidRPr="003127FC">
        <w:t>Tracking.</w:t>
      </w:r>
    </w:p>
    <w:p w14:paraId="2D87901F" w14:textId="77777777" w:rsidR="003127FC" w:rsidRPr="003127FC" w:rsidRDefault="003127FC" w:rsidP="003127FC">
      <w:pPr>
        <w:numPr>
          <w:ilvl w:val="0"/>
          <w:numId w:val="4"/>
        </w:numPr>
      </w:pPr>
      <w:r w:rsidRPr="003127FC">
        <w:t>Konversionsmessung.</w:t>
      </w:r>
    </w:p>
    <w:p w14:paraId="44B0C62F" w14:textId="77777777" w:rsidR="003127FC" w:rsidRPr="003127FC" w:rsidRDefault="003127FC" w:rsidP="003127FC">
      <w:pPr>
        <w:numPr>
          <w:ilvl w:val="0"/>
          <w:numId w:val="4"/>
        </w:numPr>
      </w:pPr>
      <w:r w:rsidRPr="003127FC">
        <w:t>Zielgruppenbildung.</w:t>
      </w:r>
    </w:p>
    <w:p w14:paraId="4CAFD982" w14:textId="77777777" w:rsidR="003127FC" w:rsidRPr="003127FC" w:rsidRDefault="003127FC" w:rsidP="003127FC">
      <w:pPr>
        <w:numPr>
          <w:ilvl w:val="0"/>
          <w:numId w:val="4"/>
        </w:numPr>
      </w:pPr>
      <w:r w:rsidRPr="003127FC">
        <w:t>Organisations- und Verwaltungsverfahren.</w:t>
      </w:r>
    </w:p>
    <w:p w14:paraId="1138214D" w14:textId="77777777" w:rsidR="003127FC" w:rsidRPr="003127FC" w:rsidRDefault="003127FC" w:rsidP="003127FC">
      <w:pPr>
        <w:numPr>
          <w:ilvl w:val="0"/>
          <w:numId w:val="4"/>
        </w:numPr>
      </w:pPr>
      <w:r w:rsidRPr="003127FC">
        <w:t>Feedback.</w:t>
      </w:r>
    </w:p>
    <w:p w14:paraId="31624EFB" w14:textId="77777777" w:rsidR="003127FC" w:rsidRPr="003127FC" w:rsidRDefault="003127FC" w:rsidP="003127FC">
      <w:pPr>
        <w:numPr>
          <w:ilvl w:val="0"/>
          <w:numId w:val="4"/>
        </w:numPr>
      </w:pPr>
      <w:r w:rsidRPr="003127FC">
        <w:t>Marketing.</w:t>
      </w:r>
    </w:p>
    <w:p w14:paraId="237CBC04" w14:textId="77777777" w:rsidR="003127FC" w:rsidRPr="003127FC" w:rsidRDefault="003127FC" w:rsidP="003127FC">
      <w:pPr>
        <w:numPr>
          <w:ilvl w:val="0"/>
          <w:numId w:val="4"/>
        </w:numPr>
      </w:pPr>
      <w:r w:rsidRPr="003127FC">
        <w:t>Profile mit nutzerbezogenen Informationen.</w:t>
      </w:r>
    </w:p>
    <w:p w14:paraId="0345AE36" w14:textId="77777777" w:rsidR="003127FC" w:rsidRPr="003127FC" w:rsidRDefault="003127FC" w:rsidP="003127FC">
      <w:pPr>
        <w:numPr>
          <w:ilvl w:val="0"/>
          <w:numId w:val="4"/>
        </w:numPr>
      </w:pPr>
      <w:r w:rsidRPr="003127FC">
        <w:lastRenderedPageBreak/>
        <w:t>Bereitstellung unseres Onlineangebotes und Nutzerfreundlichkeit.</w:t>
      </w:r>
    </w:p>
    <w:p w14:paraId="23390F68" w14:textId="77777777" w:rsidR="003127FC" w:rsidRPr="003127FC" w:rsidRDefault="003127FC" w:rsidP="003127FC">
      <w:pPr>
        <w:numPr>
          <w:ilvl w:val="0"/>
          <w:numId w:val="4"/>
        </w:numPr>
      </w:pPr>
      <w:r w:rsidRPr="003127FC">
        <w:t>Informationstechnische Infrastruktur.</w:t>
      </w:r>
    </w:p>
    <w:p w14:paraId="5F10CEB1" w14:textId="77777777" w:rsidR="003127FC" w:rsidRPr="003127FC" w:rsidRDefault="003127FC" w:rsidP="003127FC">
      <w:pPr>
        <w:numPr>
          <w:ilvl w:val="0"/>
          <w:numId w:val="4"/>
        </w:numPr>
      </w:pPr>
      <w:r w:rsidRPr="003127FC">
        <w:t>Öffentlichkeitsarbeit.</w:t>
      </w:r>
    </w:p>
    <w:p w14:paraId="22D638D7" w14:textId="77777777" w:rsidR="003127FC" w:rsidRPr="003127FC" w:rsidRDefault="003127FC" w:rsidP="003127FC">
      <w:pPr>
        <w:numPr>
          <w:ilvl w:val="0"/>
          <w:numId w:val="4"/>
        </w:numPr>
      </w:pPr>
      <w:r w:rsidRPr="003127FC">
        <w:t>Absatzförderung.</w:t>
      </w:r>
    </w:p>
    <w:p w14:paraId="0F4F5019" w14:textId="77777777" w:rsidR="003127FC" w:rsidRPr="003127FC" w:rsidRDefault="003127FC" w:rsidP="003127FC">
      <w:pPr>
        <w:rPr>
          <w:b/>
          <w:bCs/>
        </w:rPr>
      </w:pPr>
      <w:r w:rsidRPr="003127FC">
        <w:rPr>
          <w:b/>
          <w:bCs/>
        </w:rPr>
        <w:t>Maßgebliche Rechtsgrundlagen</w:t>
      </w:r>
    </w:p>
    <w:p w14:paraId="70C08733" w14:textId="77777777" w:rsidR="003127FC" w:rsidRPr="003127FC" w:rsidRDefault="003127FC" w:rsidP="003127FC">
      <w:r w:rsidRPr="003127FC">
        <w:rPr>
          <w:b/>
          <w:bCs/>
        </w:rPr>
        <w:t xml:space="preserve">Maßgebliche Rechtsgrundlagen nach der DSGVO: </w:t>
      </w:r>
      <w:r w:rsidRPr="003127FC">
        <w:t>Im Folgenden erhalten Sie eine Übersicht der Rechtsgrundlagen der DSGVO, auf deren Basis wir personenbezogene Daten verarbeiten. Bitte nehmen Sie zur Kenntnis, dass neben den Regelungen der DSGVO nationale Datenschutzvorgaben in Ihrem bzw. unserem Wohn- oder Sitzland gelten können. Sollten ferner im Einzelfall speziellere Rechtsgrundlagen maßgeblich sein, teilen wir Ihnen diese in der Datenschutzerklärung mit.</w:t>
      </w:r>
    </w:p>
    <w:p w14:paraId="250FB19B" w14:textId="77777777" w:rsidR="003127FC" w:rsidRPr="003127FC" w:rsidRDefault="003127FC" w:rsidP="003127FC">
      <w:pPr>
        <w:numPr>
          <w:ilvl w:val="0"/>
          <w:numId w:val="5"/>
        </w:numPr>
      </w:pPr>
      <w:r w:rsidRPr="003127FC">
        <w:rPr>
          <w:b/>
          <w:bCs/>
        </w:rPr>
        <w:t>Einwilligung (Art. 6 Abs. 1 S. 1 lit. a) DSGVO)</w:t>
      </w:r>
      <w:r w:rsidRPr="003127FC">
        <w:t xml:space="preserve"> - Die betroffene Person hat ihre Einwilligung in die Verarbeitung der sie betreffenden personenbezogenen Daten für einen spezifischen Zweck oder mehrere bestimmte Zwecke gegeben.</w:t>
      </w:r>
    </w:p>
    <w:p w14:paraId="661D475F" w14:textId="77777777" w:rsidR="003127FC" w:rsidRPr="003127FC" w:rsidRDefault="003127FC" w:rsidP="003127FC">
      <w:pPr>
        <w:numPr>
          <w:ilvl w:val="0"/>
          <w:numId w:val="5"/>
        </w:numPr>
      </w:pPr>
      <w:r w:rsidRPr="003127FC">
        <w:rPr>
          <w:b/>
          <w:bCs/>
        </w:rPr>
        <w:t>Vertragserfüllung und vorvertragliche Anfragen (Art. 6 Abs. 1 S. 1 lit. b) DSGVO)</w:t>
      </w:r>
      <w:r w:rsidRPr="003127FC">
        <w:t xml:space="preserve"> - Die Verarbeitung ist für die Erfüllung eines Vertrags, dessen Vertragspartei die betroffene Person ist, oder zur Durchführung vorvertraglicher Maßnahmen erforderlich, die auf Anfrage der betroffenen Person erfolgen.</w:t>
      </w:r>
    </w:p>
    <w:p w14:paraId="0C47ECF8" w14:textId="77777777" w:rsidR="003127FC" w:rsidRPr="003127FC" w:rsidRDefault="003127FC" w:rsidP="003127FC">
      <w:pPr>
        <w:numPr>
          <w:ilvl w:val="0"/>
          <w:numId w:val="5"/>
        </w:numPr>
      </w:pPr>
      <w:r w:rsidRPr="003127FC">
        <w:rPr>
          <w:b/>
          <w:bCs/>
        </w:rPr>
        <w:t>Berechtigte Interessen (Art. 6 Abs. 1 S. 1 lit. f) DSGVO)</w:t>
      </w:r>
      <w:r w:rsidRPr="003127FC">
        <w:t xml:space="preserve"> - die Verarbeitung ist zur Wahrung der berechtigten Interessen des Verantwortlichen oder eines Dritten notwendig, vorausgesetzt, dass die Interessen, Grundrechte und Grundfreiheiten der betroffenen Person, die den Schutz personenbezogener Daten verlangen, nicht überwiegen.</w:t>
      </w:r>
    </w:p>
    <w:p w14:paraId="3E5A9752" w14:textId="77777777" w:rsidR="003127FC" w:rsidRPr="003127FC" w:rsidRDefault="003127FC" w:rsidP="003127FC">
      <w:r w:rsidRPr="003127FC">
        <w:rPr>
          <w:b/>
          <w:bCs/>
        </w:rPr>
        <w:t xml:space="preserve">Nationale Datenschutzregelungen in Deutschland: </w:t>
      </w:r>
      <w:r w:rsidRPr="003127FC">
        <w:t>Zusätzlich zu den Datenschutzregelungen der DSGVO gelten nationale Regelungen zum Datenschutz in Deutschland. Hierzu gehört insbesondere das Gesetz zum Schutz vor Missbrauch personenbezogener Daten bei der Datenverarbeitung (Bundesdatenschutzgesetz – BDSG). Das BDSG enthält insbesondere Spezialregelungen zum Recht auf Auskunft, zum Recht auf Löschung, zum Widerspruchsrecht, zur Verarbeitung besonderer Kategorien personenbezogener Daten, zur Verarbeitung für andere Zwecke und zur Übermittlung sowie automatisierten Entscheidungsfindung im Einzelfall einschließlich Profiling. Ferner können Landesdatenschutzgesetze der einzelnen Bundesländer zur Anwendung gelangen.</w:t>
      </w:r>
    </w:p>
    <w:p w14:paraId="346C0B97" w14:textId="77777777" w:rsidR="003127FC" w:rsidRPr="003127FC" w:rsidRDefault="003127FC" w:rsidP="003127FC">
      <w:r w:rsidRPr="003127FC">
        <w:rPr>
          <w:b/>
          <w:bCs/>
        </w:rPr>
        <w:t xml:space="preserve">Hinweis auf Geltung DSGVO und Schweizer DSG: </w:t>
      </w:r>
      <w:r w:rsidRPr="003127FC">
        <w:t xml:space="preserve">Diese Datenschutzhinweise dienen sowohl der Informationserteilung nach dem Schweizer DSG als auch nach der Datenschutzgrundverordnung (DSGVO). Aus diesem Grund bitten wir Sie zu beachten, dass aufgrund der breiteren räumlichen Anwendung und Verständlichkeit die Begriffe </w:t>
      </w:r>
      <w:r w:rsidRPr="003127FC">
        <w:lastRenderedPageBreak/>
        <w:t>der DSGVO verwendet werden. Insbesondere statt der im Schweizer DSG verwendeten Begriffe „Bearbeitung" von „Personendaten", "überwiegendes Interesse" und "besonders schützenswerte Personendaten" werden die in der DSGVO verwendeten Begriffe „Verarbeitung" von „personenbezogenen Daten" sowie "berechtigtes Interesse" und "besondere Kategorien von Daten" verwendet. Die gesetzliche Bedeutung der Begriffe wird jedoch im Rahmen der Geltung des Schweizer DSG weiterhin nach dem Schweizer DSG bestimmt.</w:t>
      </w:r>
    </w:p>
    <w:p w14:paraId="300581CA" w14:textId="77777777" w:rsidR="003127FC" w:rsidRPr="003127FC" w:rsidRDefault="003127FC" w:rsidP="003127FC">
      <w:pPr>
        <w:rPr>
          <w:b/>
          <w:bCs/>
        </w:rPr>
      </w:pPr>
      <w:r w:rsidRPr="003127FC">
        <w:rPr>
          <w:b/>
          <w:bCs/>
        </w:rPr>
        <w:t>Sicherheitsmaßnahmen</w:t>
      </w:r>
    </w:p>
    <w:p w14:paraId="5E50E55E" w14:textId="77777777" w:rsidR="003127FC" w:rsidRPr="003127FC" w:rsidRDefault="003127FC" w:rsidP="003127FC">
      <w:r w:rsidRPr="003127FC">
        <w:t>Wir treffen nach Maßgabe der gesetzlichen Vorgaben unter Berücksichtigung des Stands der Technik, der Implementierungskosten und der Art, des Umfangs, der Umstände und der Zwecke der Verarbeitung sowie der unterschiedlichen Eintrittswahrscheinlichkeiten und des Ausmaßes der Bedrohung der Rechte und Freiheiten natürlicher Personen geeignete technische und organisatorische Maßnahmen, um ein dem Risiko angemessenes Schutzniveau zu gewährleisten.</w:t>
      </w:r>
    </w:p>
    <w:p w14:paraId="607C2FD2" w14:textId="77777777" w:rsidR="003127FC" w:rsidRPr="003127FC" w:rsidRDefault="003127FC" w:rsidP="003127FC">
      <w:r w:rsidRPr="003127FC">
        <w:t>Zu den Maßnahmen gehören insbesondere die Sicherung der Vertraulichkeit, Integrität und Verfügbarkeit von Daten durch Kontrolle des physischen und elektronischen Zugangs zu den Daten als auch des sie betreffenden Zugriffs, der Eingabe, der Weitergabe, der Sicherung der Verfügbarkeit und ihrer Trennung. Des Weiteren haben wir Verfahren eingerichtet, die eine Wahrnehmung von Betroffenenrechten, die Löschung von Daten und Reaktionen auf die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w:t>
      </w:r>
    </w:p>
    <w:p w14:paraId="174381FA" w14:textId="77777777" w:rsidR="003127FC" w:rsidRPr="003127FC" w:rsidRDefault="003127FC" w:rsidP="003127FC">
      <w:r w:rsidRPr="003127FC">
        <w:t>Sicherung von Online-Verbindungen durch TLS-/SSL-Verschlüsselungstechnologie (HTTPS): Um die Daten der Nutzer, die über unsere Online-Dienste übertragen werden, vor unerlaubten Zugriffen zu schützen, setzen wir auf die TLS-/SSL-Verschlüsselungstechnologie. Secure Sockets Layer (SSL) und Transport Layer Security (TLS) sind die Eckpfeiler der sicheren Datenübertragung im Internet. Diese Technologien verschlüsseln die Informationen, die zwischen der Website oder App und dem Browser des Nutzers (oder zwischen zwei Servern) übertragen werden, wodurch die Daten vor unbefugtem Zugriff geschützt sind. TLS, als die weiterentwickelte und sicherere Version von SSL, gewährleistet, dass alle Datenübertragungen den höchsten Sicherheitsstandards entsprechen. Wenn eine Website durch ein SSL-/TLS-Zertifikat gesichert ist, wird dies durch die Anzeige von HTTPS in der URL signalisiert. Dies dient als ein Indikator für die Nutzer, dass ihre Daten sicher und verschlüsselt übertragen werden.</w:t>
      </w:r>
    </w:p>
    <w:p w14:paraId="13DE22DF" w14:textId="77777777" w:rsidR="003127FC" w:rsidRPr="003127FC" w:rsidRDefault="003127FC" w:rsidP="003127FC">
      <w:pPr>
        <w:rPr>
          <w:b/>
          <w:bCs/>
        </w:rPr>
      </w:pPr>
      <w:r w:rsidRPr="003127FC">
        <w:rPr>
          <w:b/>
          <w:bCs/>
        </w:rPr>
        <w:t>Internationale Datentransfers</w:t>
      </w:r>
    </w:p>
    <w:p w14:paraId="4BEC90B0" w14:textId="77777777" w:rsidR="003127FC" w:rsidRPr="003127FC" w:rsidRDefault="003127FC" w:rsidP="003127FC">
      <w:r w:rsidRPr="003127FC">
        <w:lastRenderedPageBreak/>
        <w:t>Datenverarbeitung in Drittländern: Sofern wir Daten in ein Drittland (d. h. außerhalb der Europäischen Union (EU) oder des Europäischen Wirtschaftsraums (EWR)) übermitteln oder dies im Rahmen der Nutzung von Diensten Dritter oder der Offenlegung bzw. Übermittlung von Daten an andere Personen, Stellen oder Unternehmen geschieht (was erkennbar wird anhand der Postadresse des jeweiligen Anbieters oder wenn in der Datenschutzerklärung ausdrücklich auf den Datentransfer in Drittländer hingewiesen wird), erfolgt dies stets im Einklang mit den gesetzlichen Vorgaben.</w:t>
      </w:r>
    </w:p>
    <w:p w14:paraId="4D779B4F" w14:textId="77777777" w:rsidR="003127FC" w:rsidRPr="003127FC" w:rsidRDefault="003127FC" w:rsidP="003127FC">
      <w:r w:rsidRPr="003127FC">
        <w:t>Für Datenübermittlungen in die USA stützen wir uns vorrangig auf das Data Privacy Framework (DPF), welches durch einen Angemessenheitsbeschluss der EU-Kommission vom 10.07.2023 als sicherer Rechtsrahmen anerkannt wurde. Zusätzlich haben wir mit den jeweiligen Anbietern Standardvertragsklauseln abgeschlossen, die den Vorgaben der EU-Kommission entsprechen und vertragliche Verpflichtungen zum Schutz Ihrer Daten festlegen.</w:t>
      </w:r>
    </w:p>
    <w:p w14:paraId="008E0AB5" w14:textId="77777777" w:rsidR="003127FC" w:rsidRPr="003127FC" w:rsidRDefault="003127FC" w:rsidP="003127FC">
      <w:r w:rsidRPr="003127FC">
        <w:t>Diese zweifache Absicherung gewährleistet einen umfassenden Schutz Ihrer Daten: Das DPF bildet die primäre Schutzebene, während die Standardvertragsklauseln als zusätzliche Sicherheit dienen. Sollten sich Änderungen im Rahmen des DPF ergeben, greifen die Standardvertragsklauseln als zuverlässige Rückfalloption ein. So stellen wir sicher, dass Ihre Daten auch bei etwaigen politischen oder rechtlichen Veränderungen stets angemessen geschützt bleiben.</w:t>
      </w:r>
    </w:p>
    <w:p w14:paraId="643D6F89" w14:textId="77777777" w:rsidR="003127FC" w:rsidRPr="003127FC" w:rsidRDefault="003127FC" w:rsidP="003127FC">
      <w:r w:rsidRPr="003127FC">
        <w:t xml:space="preserve">Bei den einzelnen Diensteanbietern informieren wir Sie darüber, ob sie nach dem DPF zertifiziert sind und ob Standardvertragsklauseln vorliegen. Weitere Informationen zum DPF und eine Liste der zertifizierten Unternehmen finden Sie auf der Website des US-Handelsministeriums unter </w:t>
      </w:r>
      <w:hyperlink r:id="rId6" w:tgtFrame="_blank" w:history="1">
        <w:r w:rsidRPr="003127FC">
          <w:rPr>
            <w:rStyle w:val="Hyperlink"/>
          </w:rPr>
          <w:t>https://www.dataprivacyframework.gov/</w:t>
        </w:r>
      </w:hyperlink>
      <w:r w:rsidRPr="003127FC">
        <w:t xml:space="preserve"> (in englischer Sprache).</w:t>
      </w:r>
    </w:p>
    <w:p w14:paraId="23ECB3F0" w14:textId="77777777" w:rsidR="003127FC" w:rsidRPr="003127FC" w:rsidRDefault="003127FC" w:rsidP="003127FC">
      <w:r w:rsidRPr="003127FC">
        <w:t xml:space="preserve">Für Datenübermittlungen in andere Drittländer gelten entsprechende Sicherheitsmaßnahmen, insbesondere Standardvertragsklauseln, ausdrückliche Einwilligungen oder gesetzlich erforderliche Übermittlungen. Informationen zu Drittlandtransfers und geltenden Angemessenheitsbeschlüssen können Sie dem Informationsangebot der EU-Kommission entnehmen: </w:t>
      </w:r>
      <w:hyperlink r:id="rId7" w:tgtFrame="_blank" w:history="1">
        <w:r w:rsidRPr="003127FC">
          <w:rPr>
            <w:rStyle w:val="Hyperlink"/>
          </w:rPr>
          <w:t>https://commission.europa.eu/law/law-topic/data-protection/international-dimension-data-protection_en?prefLang=de.</w:t>
        </w:r>
      </w:hyperlink>
    </w:p>
    <w:p w14:paraId="4ABFC2F9" w14:textId="77777777" w:rsidR="003127FC" w:rsidRPr="003127FC" w:rsidRDefault="003127FC" w:rsidP="003127FC">
      <w:pPr>
        <w:rPr>
          <w:b/>
          <w:bCs/>
        </w:rPr>
      </w:pPr>
      <w:r w:rsidRPr="003127FC">
        <w:rPr>
          <w:b/>
          <w:bCs/>
        </w:rPr>
        <w:t>Allgemeine Informationen zur Datenspeicherung und Löschung</w:t>
      </w:r>
    </w:p>
    <w:p w14:paraId="39A79A8E" w14:textId="77777777" w:rsidR="003127FC" w:rsidRPr="003127FC" w:rsidRDefault="003127FC" w:rsidP="003127FC">
      <w:r w:rsidRPr="003127FC">
        <w:t>Wir löschen personenbezogene Daten, die wir verarbeiten, gemäß den gesetzlichen Bestimmungen, sobald die zugrundeliegenden Einwilligungen widerrufen werden oder keine weiteren rechtlichen Grundlagen für die Verarbeitung bestehen. Dies betrifft Fälle, in denen der ursprüngliche Verarbeitungszweck entfällt oder die Daten nicht mehr benötigt werden. Ausnahmen von dieser Regelung bestehen, wenn gesetzliche Pflichten oder besondere Interessen eine längere Aufbewahrung oder Archivierung der Daten erfordern.</w:t>
      </w:r>
    </w:p>
    <w:p w14:paraId="6DE11A17" w14:textId="77777777" w:rsidR="003127FC" w:rsidRPr="003127FC" w:rsidRDefault="003127FC" w:rsidP="003127FC">
      <w:r w:rsidRPr="003127FC">
        <w:lastRenderedPageBreak/>
        <w:t>Insbesondere müssen Daten, die aus handels- oder steuerrechtlichen Gründen aufbewahrt werden müssen oder deren Speicherung notwendig ist zur Rechtsverfolgung oder zum Schutz der Rechte anderer natürlicher oder juristischer Personen, entsprechend archiviert werden.</w:t>
      </w:r>
    </w:p>
    <w:p w14:paraId="6FB2E2C2" w14:textId="77777777" w:rsidR="003127FC" w:rsidRPr="003127FC" w:rsidRDefault="003127FC" w:rsidP="003127FC">
      <w:r w:rsidRPr="003127FC">
        <w:t>Unsere Datenschutzhinweise enthalten zusätzliche Informationen zur Aufbewahrung und Löschung von Daten, die speziell für bestimmte Verarbeitungsprozesse gelten.</w:t>
      </w:r>
    </w:p>
    <w:p w14:paraId="3CB216CD" w14:textId="77777777" w:rsidR="003127FC" w:rsidRPr="003127FC" w:rsidRDefault="003127FC" w:rsidP="003127FC">
      <w:r w:rsidRPr="003127FC">
        <w:t>Bei mehreren Angaben zur Aufbewahrungsdauer oder Löschungsfristen eines Datums, ist stets die längste Frist maßgeblich. Daten, die nicht mehr für den ursprünglich vorgesehenen Zweck, sondern aufgrund gesetzlicher Vorgaben oder anderer Gründe aufbewahrt werden, verarbeiten wir ausschließlich zu den Gründen, die ihre Aufbewahrung rechtfertigen.</w:t>
      </w:r>
    </w:p>
    <w:p w14:paraId="172186B9" w14:textId="77777777" w:rsidR="003127FC" w:rsidRPr="003127FC" w:rsidRDefault="003127FC" w:rsidP="003127FC">
      <w:r w:rsidRPr="003127FC">
        <w:t>Aufbewahrung und Löschung von Daten: Die folgenden allgemeinen Fristen gelten für die Aufbewahrung und Archivierung nach deutschem Recht:</w:t>
      </w:r>
    </w:p>
    <w:p w14:paraId="7C3A2F49" w14:textId="77777777" w:rsidR="003127FC" w:rsidRPr="003127FC" w:rsidRDefault="003127FC" w:rsidP="003127FC">
      <w:pPr>
        <w:numPr>
          <w:ilvl w:val="0"/>
          <w:numId w:val="6"/>
        </w:numPr>
      </w:pPr>
      <w:r w:rsidRPr="003127FC">
        <w:t>10 Jahre - Aufbewahrungsfrist für Bücher und Aufzeichnungen, Jahresabschlüsse, Inventare, Lageberichte, Eröffnungsbilanz sowie die zu ihrem Verständnis erforderlichen Arbeitsanweisungen und sonstigen Organisationsunterlagen (§ 147 Abs. 1 Nr. 1 i.V.m. Abs. 3 AO, § 14b Abs. 1 UStG, § 257 Abs. 1 Nr. 1 i.V.m. Abs. 4 HGB).</w:t>
      </w:r>
    </w:p>
    <w:p w14:paraId="5F34F9AE" w14:textId="77777777" w:rsidR="003127FC" w:rsidRPr="003127FC" w:rsidRDefault="003127FC" w:rsidP="003127FC">
      <w:pPr>
        <w:numPr>
          <w:ilvl w:val="0"/>
          <w:numId w:val="6"/>
        </w:numPr>
      </w:pPr>
      <w:r w:rsidRPr="003127FC">
        <w:t>8 Jahre - Buchungsbelege, wie z. B. Rechnungen und Kostenbelege (§ 147 Abs. 1 Nr. 4 und 4a i.V.m. Abs. 3 Satz 1 AO sowie § 257 Abs. 1 Nr. 4 i.V.m. Abs. 4 HGB).</w:t>
      </w:r>
    </w:p>
    <w:p w14:paraId="0E5B7349" w14:textId="77777777" w:rsidR="003127FC" w:rsidRPr="003127FC" w:rsidRDefault="003127FC" w:rsidP="003127FC">
      <w:pPr>
        <w:numPr>
          <w:ilvl w:val="0"/>
          <w:numId w:val="6"/>
        </w:numPr>
      </w:pPr>
      <w:r w:rsidRPr="003127FC">
        <w:t>6 Jahre - Übrige Geschäftsunterlagen: empfangene Handels- oder Geschäftsbriefe, Wiedergaben der abgesandten Handels- oder Geschäftsbriefe, sonstige Unterlagen, soweit sie für die Besteuerung von Bedeutung sind, z. B. Stundenlohnzettel, Betriebsabrechnungsbögen, Kalkulationsunterlagen, Preisauszeichnungen, aber auch Lohnabrechnungsunterlagen, soweit sie nicht bereits Buchungsbelege sind und Kassenstreifen (§ 147 Abs. 1 Nr. 2, 3, 5 i.V.m. Abs. 3 AO, § 257 Abs. 1 Nr. 2 u. 3 i.V.m. Abs. 4 HGB).</w:t>
      </w:r>
    </w:p>
    <w:p w14:paraId="656280A6" w14:textId="77777777" w:rsidR="003127FC" w:rsidRPr="003127FC" w:rsidRDefault="003127FC" w:rsidP="003127FC">
      <w:pPr>
        <w:numPr>
          <w:ilvl w:val="0"/>
          <w:numId w:val="6"/>
        </w:numPr>
      </w:pPr>
      <w:r w:rsidRPr="003127FC">
        <w:t>3 Jahre - Daten, die erforderlich sind, um potenzielle Gewährleistungs- und Schadensersatzansprüche oder ähnliche vertragliche Ansprüche und Rechte zu berücksichtigen sowie damit verbundene Anfragen zu bearbeiten, basierend auf früheren Geschäftserfahrungen und üblichen Branchenpraktiken, werden für die Dauer der regulären gesetzlichen Verjährungsfrist von drei Jahren gespeichert (§§ 195, 199 BGB).</w:t>
      </w:r>
    </w:p>
    <w:p w14:paraId="0EEE44F0" w14:textId="77777777" w:rsidR="003127FC" w:rsidRPr="003127FC" w:rsidRDefault="003127FC" w:rsidP="003127FC">
      <w:pPr>
        <w:rPr>
          <w:b/>
          <w:bCs/>
        </w:rPr>
      </w:pPr>
      <w:r w:rsidRPr="003127FC">
        <w:rPr>
          <w:b/>
          <w:bCs/>
        </w:rPr>
        <w:t>Rechte der betroffenen Personen</w:t>
      </w:r>
    </w:p>
    <w:p w14:paraId="65D75C7D" w14:textId="77777777" w:rsidR="003127FC" w:rsidRPr="003127FC" w:rsidRDefault="003127FC" w:rsidP="003127FC">
      <w:r w:rsidRPr="003127FC">
        <w:t>Rechte der betroffenen Personen aus der DSGVO: Ihnen stehen als Betroffene nach der DSGVO verschiedene Rechte zu, die sich insbesondere aus Art. 15 bis 21 DSGVO ergeben:</w:t>
      </w:r>
    </w:p>
    <w:p w14:paraId="1204152F" w14:textId="77777777" w:rsidR="003127FC" w:rsidRPr="003127FC" w:rsidRDefault="003127FC" w:rsidP="003127FC">
      <w:pPr>
        <w:numPr>
          <w:ilvl w:val="0"/>
          <w:numId w:val="7"/>
        </w:numPr>
      </w:pPr>
      <w:r w:rsidRPr="003127FC">
        <w:rPr>
          <w:b/>
          <w:bCs/>
        </w:rPr>
        <w:lastRenderedPageBreak/>
        <w:t>Widerspruchsrecht: Sie haben das Recht, aus Gründen, die sich aus Ihrer besonderen Situation ergeben, jederzeit gegen die Verarbeitung der Sie betreffenden personenbezogenen Daten, die aufgrund von Art. 6 Abs. 1 lit. e oder f DSGVO erfolgt, Widerspruch einzulegen; dies gilt auch für ein auf diese Bestimmungen gestütztes Profiling. Werden die Sie betreffenden personenbezogenen Daten verarbeitet, um Direktwerbung zu betreiben, haben Sie das Recht, jederzeit Widerspruch gegen die Verarbeitung der Sie betreffenden personenbezogenen Daten zum Zwecke derartiger Werbung einzulegen; dies gilt auch für das Profiling, soweit es mit solcher Direktwerbung in Verbindung steht.</w:t>
      </w:r>
    </w:p>
    <w:p w14:paraId="41AD6385" w14:textId="77777777" w:rsidR="003127FC" w:rsidRPr="003127FC" w:rsidRDefault="003127FC" w:rsidP="003127FC">
      <w:pPr>
        <w:numPr>
          <w:ilvl w:val="0"/>
          <w:numId w:val="7"/>
        </w:numPr>
      </w:pPr>
      <w:r w:rsidRPr="003127FC">
        <w:rPr>
          <w:b/>
          <w:bCs/>
        </w:rPr>
        <w:t>Widerrufsrecht bei Einwilligungen:</w:t>
      </w:r>
      <w:r w:rsidRPr="003127FC">
        <w:t xml:space="preserve"> Sie haben das Recht, erteilte Einwilligungen jederzeit zu widerrufen.</w:t>
      </w:r>
    </w:p>
    <w:p w14:paraId="33CFCF0B" w14:textId="77777777" w:rsidR="003127FC" w:rsidRPr="003127FC" w:rsidRDefault="003127FC" w:rsidP="003127FC">
      <w:pPr>
        <w:numPr>
          <w:ilvl w:val="0"/>
          <w:numId w:val="7"/>
        </w:numPr>
      </w:pPr>
      <w:r w:rsidRPr="003127FC">
        <w:rPr>
          <w:b/>
          <w:bCs/>
        </w:rPr>
        <w:t>Auskunftsrecht:</w:t>
      </w:r>
      <w:r w:rsidRPr="003127FC">
        <w:t xml:space="preserve"> Sie haben das Recht, eine Bestätigung darüber zu verlangen, ob betreffende Daten verarbeitet werden und auf Auskunft über diese Daten sowie auf weitere Informationen und Kopie der Daten entsprechend den gesetzlichen Vorgaben.</w:t>
      </w:r>
    </w:p>
    <w:p w14:paraId="464697C9" w14:textId="77777777" w:rsidR="003127FC" w:rsidRPr="003127FC" w:rsidRDefault="003127FC" w:rsidP="003127FC">
      <w:pPr>
        <w:numPr>
          <w:ilvl w:val="0"/>
          <w:numId w:val="7"/>
        </w:numPr>
      </w:pPr>
      <w:r w:rsidRPr="003127FC">
        <w:rPr>
          <w:b/>
          <w:bCs/>
        </w:rPr>
        <w:t>Recht auf Berichtigung:</w:t>
      </w:r>
      <w:r w:rsidRPr="003127FC">
        <w:t xml:space="preserve"> Sie haben entsprechend den gesetzlichen Vorgaben das Recht, die Vervollständigung der Sie betreffenden Daten oder die Berichtigung der Sie betreffenden unrichtigen Daten zu verlangen.</w:t>
      </w:r>
    </w:p>
    <w:p w14:paraId="1D39DC1A" w14:textId="77777777" w:rsidR="003127FC" w:rsidRPr="003127FC" w:rsidRDefault="003127FC" w:rsidP="003127FC">
      <w:pPr>
        <w:numPr>
          <w:ilvl w:val="0"/>
          <w:numId w:val="7"/>
        </w:numPr>
      </w:pPr>
      <w:r w:rsidRPr="003127FC">
        <w:rPr>
          <w:b/>
          <w:bCs/>
        </w:rPr>
        <w:t>Recht auf Löschung und Einschränkung der Verarbeitung:</w:t>
      </w:r>
      <w:r w:rsidRPr="003127FC">
        <w:t xml:space="preserve"> Sie haben nach Maßgabe der gesetzlichen Vorgaben das Recht, zu verlangen, dass Sie betreffende Daten unverzüglich gelöscht werden, bzw. alternativ nach Maßgabe der gesetzlichen Vorgaben eine Einschränkung der Verarbeitung der Daten zu verlangen.</w:t>
      </w:r>
    </w:p>
    <w:p w14:paraId="4FBDA25E" w14:textId="77777777" w:rsidR="003127FC" w:rsidRPr="003127FC" w:rsidRDefault="003127FC" w:rsidP="003127FC">
      <w:pPr>
        <w:numPr>
          <w:ilvl w:val="0"/>
          <w:numId w:val="7"/>
        </w:numPr>
      </w:pPr>
      <w:r w:rsidRPr="003127FC">
        <w:rPr>
          <w:b/>
          <w:bCs/>
        </w:rPr>
        <w:t>Recht auf Datenübertragbarkeit:</w:t>
      </w:r>
      <w:r w:rsidRPr="003127FC">
        <w:t xml:space="preserve"> Sie haben das Recht, Sie betreffende Daten, die Sie uns bereitgestellt haben, nach Maßgabe der gesetzlichen Vorgaben in einem strukturierten, gängigen und maschinenlesbaren Format zu erhalten oder deren Übermittlung an einen anderen Verantwortlichen zu fordern.</w:t>
      </w:r>
    </w:p>
    <w:p w14:paraId="390AD095" w14:textId="77777777" w:rsidR="003127FC" w:rsidRPr="003127FC" w:rsidRDefault="003127FC" w:rsidP="003127FC">
      <w:pPr>
        <w:numPr>
          <w:ilvl w:val="0"/>
          <w:numId w:val="7"/>
        </w:numPr>
      </w:pPr>
      <w:r w:rsidRPr="003127FC">
        <w:rPr>
          <w:b/>
          <w:bCs/>
        </w:rPr>
        <w:t>Beschwerde bei Aufsichtsbehörde:</w:t>
      </w:r>
      <w:r w:rsidRPr="003127FC">
        <w:t xml:space="preserve"> Sie haben unbeschadet eines anderweitigen verwaltungsrechtlichen oder gerichtlichen Rechtsbehelfs das Recht auf Beschwerde bei einer Aufsichtsbehörde, insbesondere in dem Mitgliedstaat ihres gewöhnlichen Aufenthaltsorts, ihres Arbeitsplatzes oder des Orts des mutmaßlichen Verstoßes, wenn Sie der Ansicht sind, dass die Verarbeitung der Sie betreffenden personenbezogenen Daten gegen die Vorgaben der DSGVO verstößt.</w:t>
      </w:r>
    </w:p>
    <w:p w14:paraId="6EF0B533" w14:textId="77777777" w:rsidR="003127FC" w:rsidRPr="003127FC" w:rsidRDefault="003127FC" w:rsidP="003127FC">
      <w:pPr>
        <w:rPr>
          <w:b/>
          <w:bCs/>
        </w:rPr>
      </w:pPr>
      <w:r w:rsidRPr="003127FC">
        <w:rPr>
          <w:b/>
          <w:bCs/>
        </w:rPr>
        <w:t>Bereitstellung des Onlineangebots und Webhosting</w:t>
      </w:r>
    </w:p>
    <w:p w14:paraId="236453E6" w14:textId="77777777" w:rsidR="003127FC" w:rsidRPr="003127FC" w:rsidRDefault="003127FC" w:rsidP="003127FC">
      <w:r w:rsidRPr="003127FC">
        <w:t xml:space="preserve">Wir verarbeiten die Daten der Nutzer, um ihnen unsere Online-Dienste zur Verfügung stellen zu können. Zu diesem Zweck verarbeiten wir die IP-Adresse des Nutzers, die </w:t>
      </w:r>
      <w:r w:rsidRPr="003127FC">
        <w:lastRenderedPageBreak/>
        <w:t>notwendig ist, um die Inhalte und Funktionen unserer Online-Dienste an den Browser oder das Endgerät der Nutzer zu übermitteln.</w:t>
      </w:r>
    </w:p>
    <w:p w14:paraId="5AF36775" w14:textId="77777777" w:rsidR="003127FC" w:rsidRPr="003127FC" w:rsidRDefault="003127FC" w:rsidP="003127FC">
      <w:pPr>
        <w:numPr>
          <w:ilvl w:val="0"/>
          <w:numId w:val="8"/>
        </w:numPr>
      </w:pPr>
      <w:r w:rsidRPr="003127FC">
        <w:rPr>
          <w:b/>
          <w:bCs/>
        </w:rPr>
        <w:t>Verarbeitete Datenarten:</w:t>
      </w:r>
      <w:r w:rsidRPr="003127FC">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 Protokolldaten (z. B. Logfiles betreffend Logins oder den Abruf von Daten oder Zugriffszeiten.).</w:t>
      </w:r>
    </w:p>
    <w:p w14:paraId="46D4E997" w14:textId="77777777" w:rsidR="003127FC" w:rsidRPr="003127FC" w:rsidRDefault="003127FC" w:rsidP="003127FC">
      <w:pPr>
        <w:numPr>
          <w:ilvl w:val="0"/>
          <w:numId w:val="8"/>
        </w:numPr>
      </w:pPr>
      <w:r w:rsidRPr="003127FC">
        <w:rPr>
          <w:b/>
          <w:bCs/>
        </w:rPr>
        <w:t>Betroffene Personen:</w:t>
      </w:r>
      <w:r w:rsidRPr="003127FC">
        <w:t xml:space="preserve"> Nutzer (z. B. Webseitenbesucher, Nutzer von Onlinediensten).</w:t>
      </w:r>
    </w:p>
    <w:p w14:paraId="711229E2" w14:textId="77777777" w:rsidR="003127FC" w:rsidRPr="003127FC" w:rsidRDefault="003127FC" w:rsidP="003127FC">
      <w:pPr>
        <w:numPr>
          <w:ilvl w:val="0"/>
          <w:numId w:val="8"/>
        </w:numPr>
      </w:pPr>
      <w:r w:rsidRPr="003127FC">
        <w:rPr>
          <w:b/>
          <w:bCs/>
        </w:rPr>
        <w:t>Zwecke der Verarbeitung:</w:t>
      </w:r>
      <w:r w:rsidRPr="003127FC">
        <w:t xml:space="preserve"> Bereitstellung unseres Onlineangebotes und Nutzerfreundlichkeit; Informationstechnische Infrastruktur (Betrieb und Bereitstellung von Informationssystemen und technischen Geräten (Computer, Server etc.)). Sicherheitsmaßnahmen.</w:t>
      </w:r>
    </w:p>
    <w:p w14:paraId="60DDAFBF" w14:textId="77777777" w:rsidR="003127FC" w:rsidRPr="003127FC" w:rsidRDefault="003127FC" w:rsidP="003127FC">
      <w:pPr>
        <w:numPr>
          <w:ilvl w:val="0"/>
          <w:numId w:val="8"/>
        </w:numPr>
      </w:pPr>
      <w:r w:rsidRPr="003127FC">
        <w:rPr>
          <w:b/>
          <w:bCs/>
        </w:rPr>
        <w:t>Aufbewahrung und Löschung:</w:t>
      </w:r>
      <w:r w:rsidRPr="003127FC">
        <w:t xml:space="preserve"> Löschung entsprechend Angaben im Abschnitt "Allgemeine Informationen zur Datenspeicherung und Löschung".</w:t>
      </w:r>
    </w:p>
    <w:p w14:paraId="33AC1AEA" w14:textId="77777777" w:rsidR="003127FC" w:rsidRPr="003127FC" w:rsidRDefault="003127FC" w:rsidP="003127FC">
      <w:pPr>
        <w:numPr>
          <w:ilvl w:val="0"/>
          <w:numId w:val="8"/>
        </w:numPr>
      </w:pPr>
      <w:r w:rsidRPr="003127FC">
        <w:rPr>
          <w:b/>
          <w:bCs/>
        </w:rPr>
        <w:t>Rechtsgrundlagen:</w:t>
      </w:r>
      <w:r w:rsidRPr="003127FC">
        <w:t xml:space="preserve"> Berechtigte Interessen (Art. 6 Abs. 1 S. 1 lit. f) DSGVO).</w:t>
      </w:r>
    </w:p>
    <w:p w14:paraId="6C914564" w14:textId="77777777" w:rsidR="003127FC" w:rsidRPr="003127FC" w:rsidRDefault="003127FC" w:rsidP="003127FC">
      <w:r w:rsidRPr="003127FC">
        <w:rPr>
          <w:b/>
          <w:bCs/>
        </w:rPr>
        <w:t>Weitere Hinweise zu Verarbeitungsprozessen, Verfahren und Diensten:</w:t>
      </w:r>
    </w:p>
    <w:p w14:paraId="1C200AFC" w14:textId="77777777" w:rsidR="003127FC" w:rsidRPr="003127FC" w:rsidRDefault="003127FC" w:rsidP="003127FC">
      <w:pPr>
        <w:numPr>
          <w:ilvl w:val="0"/>
          <w:numId w:val="9"/>
        </w:numPr>
      </w:pPr>
      <w:r w:rsidRPr="003127FC">
        <w:rPr>
          <w:b/>
          <w:bCs/>
        </w:rPr>
        <w:t xml:space="preserve">Erhebung von Zugriffsdaten und Logfiles: </w:t>
      </w:r>
      <w:r w:rsidRPr="003127FC">
        <w:t xml:space="preserve">Der Zugriff auf unser Onlineangebot wird in Form von sogenannten "Server-Logfiles" protokolliert. Zu den Serverlogfiles können die Adresse und der Name der abgerufenen Webseiten und Dateien, Datum und Uhrzeit des Abrufs, übertragene Datenmengen, Meldung über erfolgreichen Abruf, Browsertyp nebst Version, das Betriebssystem des Nutzers, Referrer URL (die zuvor besuchte Seite) und im Regelfall IP-Adressen und der anfragende Provider gehören. Die Serverlogfiles können zum einen zu Sicherheitszwecken eingesetzt werden, z. B. um eine Überlastung der Server zu vermeiden (insbesondere im Fall von missbräuchlichen Angriffen, sogenannten DDoS-Attacken), und zum anderen, um die Auslastung der Server und ihre Stabilität sicherzustellen; </w:t>
      </w:r>
      <w:r w:rsidRPr="003127FC">
        <w:rPr>
          <w:b/>
          <w:bCs/>
        </w:rPr>
        <w:t>Rechtsgrundlagen:</w:t>
      </w:r>
      <w:r w:rsidRPr="003127FC">
        <w:t xml:space="preserve"> Berechtigte Interessen (Art. 6 Abs. 1 S. 1 lit. f) DSGVO). </w:t>
      </w:r>
      <w:r w:rsidRPr="003127FC">
        <w:rPr>
          <w:b/>
          <w:bCs/>
        </w:rPr>
        <w:t>Löschung von Daten:</w:t>
      </w:r>
      <w:r w:rsidRPr="003127FC">
        <w:t xml:space="preserve"> Logfile-Informationen werden für die Dauer von maximal 30 Tagen gespeichert und danach gelöscht oder anonymisiert. Daten, deren weitere Aufbewahrung zu Beweiszwecken erforderlich ist, sind bis zur endgültigen Klärung des jeweiligen Vorfalls von der Löschung ausgenommen.</w:t>
      </w:r>
    </w:p>
    <w:p w14:paraId="1452308E" w14:textId="77777777" w:rsidR="003127FC" w:rsidRPr="003127FC" w:rsidRDefault="003127FC" w:rsidP="003127FC">
      <w:pPr>
        <w:rPr>
          <w:b/>
          <w:bCs/>
        </w:rPr>
      </w:pPr>
      <w:r w:rsidRPr="003127FC">
        <w:rPr>
          <w:b/>
          <w:bCs/>
        </w:rPr>
        <w:t>Einsatz von Cookies</w:t>
      </w:r>
    </w:p>
    <w:p w14:paraId="301D643F" w14:textId="77777777" w:rsidR="003127FC" w:rsidRPr="003127FC" w:rsidRDefault="003127FC" w:rsidP="003127FC">
      <w:r w:rsidRPr="003127FC">
        <w:t xml:space="preserve">Unter dem Begriff „Cookies" werden Funktionen, die Informationen auf Endgeräten der Nutzer speichern und aus ihnen auslesen, verstanden. Cookies können ferner in Bezug </w:t>
      </w:r>
      <w:r w:rsidRPr="003127FC">
        <w:lastRenderedPageBreak/>
        <w:t>auf unterschiedliche Anliegen Einsatz finden, etwa zu Zwecken der Funktionsfähigkeit, der Sicherheit und des Komforts von Onlineangeboten sowie der Erstellung von Analysen der Besucherströme. Wir verwenden Cookies gemäß den gesetzlichen Vorschriften. Dazu holen wir, wenn erforderlich, vorab die Zustimmung der Nutzer ein. Ist eine Zustimmung nicht notwendig, setzen wir auf unsere berechtigten Interessen. Dies gilt, wenn das Speichern und Auslesen von Informationen unerlässlich ist, um ausdrücklich angeforderte Inhalte und Funktionen bereitstellen zu können. Dazu zählen etwa die Speicherung von Einstellungen sowie die Sicherstellung der Funktionalität und Sicherheit unseres Onlineangebots. Die Einwilligung kann jederzeit widerrufen werden. Wir informieren klar über deren Umfang und welche Cookies genutzt werden.</w:t>
      </w:r>
    </w:p>
    <w:p w14:paraId="729B8240" w14:textId="77777777" w:rsidR="003127FC" w:rsidRPr="003127FC" w:rsidRDefault="003127FC" w:rsidP="003127FC">
      <w:r w:rsidRPr="003127FC">
        <w:rPr>
          <w:b/>
          <w:bCs/>
        </w:rPr>
        <w:t xml:space="preserve">Hinweise zu datenschutzrechtlichen Rechtsgrundlagen: </w:t>
      </w:r>
      <w:r w:rsidRPr="003127FC">
        <w:t>Ob wir personenbezogene Daten mithilfe von Cookies verarbeiten, hängt von einer Einwilligung ab. Liegt eine Einwilligung vor, dient sie als Rechtsgrundlage. Ohne Einwilligung stützen wir uns auf unsere berechtigten Interessen, die vorstehend in diesem Abschnitt und im Kontext der jeweiligen Dienste und Verfahren erläutert sind.</w:t>
      </w:r>
    </w:p>
    <w:p w14:paraId="52E0C863" w14:textId="77777777" w:rsidR="003127FC" w:rsidRPr="003127FC" w:rsidRDefault="003127FC" w:rsidP="003127FC">
      <w:r w:rsidRPr="003127FC">
        <w:rPr>
          <w:b/>
          <w:bCs/>
        </w:rPr>
        <w:t>Speicherdauer: </w:t>
      </w:r>
      <w:r w:rsidRPr="003127FC">
        <w:t>Im Hinblick auf die Speicherdauer werden die folgenden Arten von Cookies unterschieden:</w:t>
      </w:r>
    </w:p>
    <w:p w14:paraId="1474509D" w14:textId="77777777" w:rsidR="003127FC" w:rsidRPr="003127FC" w:rsidRDefault="003127FC" w:rsidP="003127FC">
      <w:pPr>
        <w:numPr>
          <w:ilvl w:val="0"/>
          <w:numId w:val="10"/>
        </w:numPr>
      </w:pPr>
      <w:r w:rsidRPr="003127FC">
        <w:rPr>
          <w:b/>
          <w:bCs/>
        </w:rPr>
        <w:t>Temporäre Cookies (auch: Session- oder Sitzungscookies):</w:t>
      </w:r>
      <w:r w:rsidRPr="003127FC">
        <w:t xml:space="preserve"> Temporäre Cookies werden spätestens gelöscht, nachdem ein Nutzer ein Onlineangebot verlassen und sein Endgerät (z. B. Browser oder mobile Applikation) geschlossen hat.</w:t>
      </w:r>
    </w:p>
    <w:p w14:paraId="4D4557EC" w14:textId="77777777" w:rsidR="003127FC" w:rsidRPr="003127FC" w:rsidRDefault="003127FC" w:rsidP="003127FC">
      <w:pPr>
        <w:numPr>
          <w:ilvl w:val="0"/>
          <w:numId w:val="10"/>
        </w:numPr>
      </w:pPr>
      <w:r w:rsidRPr="003127FC">
        <w:rPr>
          <w:b/>
          <w:bCs/>
        </w:rPr>
        <w:t>Permanente Cookies:</w:t>
      </w:r>
      <w:r w:rsidRPr="003127FC">
        <w:t xml:space="preserve"> Permanente Cookies bleiben auch nach dem Schließen des Endgeräts gespeichert. So können beispielsweise der Log-in-Status gespeichert und bevorzugte Inhalte direkt angezeigt werden, wenn der Nutzer eine Website erneut besucht. Ebenso können die mithilfe von Cookies erhobenen Nutzerdaten zur Reichweitenmessung Verwendung finden. Sofern wir Nutzern keine expliziten Angaben zur Art und Speicherdauer von Cookies mitteilen (z. B. im Rahmen der Einholung der Einwilligung), sollten sie davon ausgehen, dass diese permanent sind und die Speicherdauer bis zu zwei Jahre betragen kann.</w:t>
      </w:r>
    </w:p>
    <w:p w14:paraId="784ADE1C" w14:textId="77777777" w:rsidR="003127FC" w:rsidRPr="003127FC" w:rsidRDefault="003127FC" w:rsidP="003127FC">
      <w:r w:rsidRPr="003127FC">
        <w:rPr>
          <w:b/>
          <w:bCs/>
        </w:rPr>
        <w:t>Allgemeine Hinweise zum Widerruf und Widerspruch (Opt-out): </w:t>
      </w:r>
      <w:r w:rsidRPr="003127FC">
        <w:t>Nutzer können die von ihnen abgegebenen Einwilligungen jederzeit widerrufen und zudem einen Widerspruch gegen die Verarbeitung entsprechend den gesetzlichen Vorgaben, auch mittels der Privatsphäre-Einstellungen ihres Browsers, erklären.</w:t>
      </w:r>
    </w:p>
    <w:p w14:paraId="6B37CF28" w14:textId="77777777" w:rsidR="003127FC" w:rsidRPr="003127FC" w:rsidRDefault="003127FC" w:rsidP="003127FC">
      <w:pPr>
        <w:numPr>
          <w:ilvl w:val="0"/>
          <w:numId w:val="11"/>
        </w:numPr>
      </w:pPr>
      <w:r w:rsidRPr="003127FC">
        <w:rPr>
          <w:b/>
          <w:bCs/>
        </w:rPr>
        <w:t>Verarbeitete Datenarten:</w:t>
      </w:r>
      <w:r w:rsidRPr="003127FC">
        <w:t xml:space="preserve"> Meta-, Kommunikations- und Verfahrensdaten (z. B. IP-Adressen, Zeitangaben, Identifikationsnummern, beteiligte Personen).</w:t>
      </w:r>
    </w:p>
    <w:p w14:paraId="57131C74" w14:textId="77777777" w:rsidR="003127FC" w:rsidRPr="003127FC" w:rsidRDefault="003127FC" w:rsidP="003127FC">
      <w:pPr>
        <w:numPr>
          <w:ilvl w:val="0"/>
          <w:numId w:val="11"/>
        </w:numPr>
      </w:pPr>
      <w:r w:rsidRPr="003127FC">
        <w:rPr>
          <w:b/>
          <w:bCs/>
        </w:rPr>
        <w:t>Betroffene Personen:</w:t>
      </w:r>
      <w:r w:rsidRPr="003127FC">
        <w:t xml:space="preserve"> Nutzer (z. B. Webseitenbesucher, Nutzer von Onlinediensten).</w:t>
      </w:r>
    </w:p>
    <w:p w14:paraId="13376FC6" w14:textId="77777777" w:rsidR="003127FC" w:rsidRPr="003127FC" w:rsidRDefault="003127FC" w:rsidP="003127FC">
      <w:pPr>
        <w:numPr>
          <w:ilvl w:val="0"/>
          <w:numId w:val="11"/>
        </w:numPr>
      </w:pPr>
      <w:r w:rsidRPr="003127FC">
        <w:rPr>
          <w:b/>
          <w:bCs/>
        </w:rPr>
        <w:lastRenderedPageBreak/>
        <w:t>Rechtsgrundlagen:</w:t>
      </w:r>
      <w:r w:rsidRPr="003127FC">
        <w:t xml:space="preserve"> Berechtigte Interessen (Art. 6 Abs. 1 S. 1 lit. f) DSGVO). Einwilligung (Art. 6 Abs. 1 S. 1 lit. a) DSGVO).</w:t>
      </w:r>
    </w:p>
    <w:p w14:paraId="50C7CC68" w14:textId="77777777" w:rsidR="003127FC" w:rsidRPr="003127FC" w:rsidRDefault="003127FC" w:rsidP="003127FC">
      <w:r w:rsidRPr="003127FC">
        <w:rPr>
          <w:b/>
          <w:bCs/>
        </w:rPr>
        <w:t>Weitere Hinweise zu Verarbeitungsprozessen, Verfahren und Diensten:</w:t>
      </w:r>
    </w:p>
    <w:p w14:paraId="1BF98494" w14:textId="77777777" w:rsidR="003127FC" w:rsidRPr="003127FC" w:rsidRDefault="003127FC" w:rsidP="003127FC">
      <w:pPr>
        <w:numPr>
          <w:ilvl w:val="0"/>
          <w:numId w:val="12"/>
        </w:numPr>
      </w:pPr>
      <w:r w:rsidRPr="003127FC">
        <w:rPr>
          <w:b/>
          <w:bCs/>
        </w:rPr>
        <w:t xml:space="preserve">Verarbeitung von Cookie-Daten auf Grundlage einer Einwilligung: </w:t>
      </w:r>
      <w:r w:rsidRPr="003127FC">
        <w:t xml:space="preserve">Wir setzen eine Einwilligungs-Management-Lösung ein, bei der die Einwilligung der Nutzer zur Verwendung von Cookies oder zu den im Rahmen der Einwilligungs-Management-Lösung genannten Verfahren und Anbietern eingeholt wird. Dieses Verfahren dient der Einholung, Protokollierung, Verwaltung und dem Widerruf von Einwilligungen, insbesondere bezogen auf den Einsatz von Cookies und vergleichbaren Technologien, die zur Speicherung, zum Auslesen und zur Verarbeitung von Informationen auf den Endgeräten der Nutzer eingesetzt werden. Im Rahmen dieses Verfahrens werden die Einwilligungen der Nutzer für die Nutzung von Cookies und die damit verbundenen Verarbeitungen von Informationen, einschließlich der im Einwilligungs-Management-Verfahren genannten spezifischen Verarbeitungen und Anbieter, eingeholt. Die Nutzer haben zudem die Möglichkeit, ihre Einwilligungen zu verwalten und zu widerrufen. Die Einwilligungserklärungen werden gespeichert, um eine erneute Abfrage zu vermeiden und den Nachweis der Einwilligung gemäß der gesetzlichen Anforderungen führen zu können. Die Speicherung erfolgt serverseitig und/oder in einem Cookie (sogenanntes Opt-In-Cookie) oder mittels vergleichbarer Technologien, um die Einwilligung einem spezifischen Nutzer oder dessen Gerät zuordnen zu können. Sofern keine spezifischen Angaben zu den Anbietern von Einwilligungs-Management-Diensten vorliegen, gelten folgende allgemeine Hinweise: Die Dauer der Speicherung der Einwilligung beträgt bis zu zwei Jahre. Dabei wird ein pseudonymer Nutzer-Identifikator erstellt, der zusammen mit dem Zeitpunkt der Einwilligung, den Angaben zum Umfang der Einwilligung (z. B. betreffende Kategorien von Cookies und/oder Diensteanbieter) sowie Informationen über den Browser, das System und das verwendete Endgerät gespeichert wird; </w:t>
      </w:r>
      <w:r w:rsidRPr="003127FC">
        <w:rPr>
          <w:b/>
          <w:bCs/>
        </w:rPr>
        <w:t>Rechtsgrundlagen:</w:t>
      </w:r>
      <w:r w:rsidRPr="003127FC">
        <w:t xml:space="preserve"> Einwilligung (Art. 6 Abs. 1 S. 1 lit. a) DSGVO).</w:t>
      </w:r>
    </w:p>
    <w:p w14:paraId="4E5FF097" w14:textId="77777777" w:rsidR="003127FC" w:rsidRPr="003127FC" w:rsidRDefault="003127FC" w:rsidP="003127FC">
      <w:pPr>
        <w:rPr>
          <w:b/>
          <w:bCs/>
        </w:rPr>
      </w:pPr>
      <w:r w:rsidRPr="003127FC">
        <w:rPr>
          <w:b/>
          <w:bCs/>
        </w:rPr>
        <w:t>Kontakt- und Anfrageverwaltung</w:t>
      </w:r>
    </w:p>
    <w:p w14:paraId="519DADFE" w14:textId="77777777" w:rsidR="003127FC" w:rsidRPr="003127FC" w:rsidRDefault="003127FC" w:rsidP="003127FC">
      <w:r w:rsidRPr="003127FC">
        <w:t>Bei der Kontaktaufnahme mit uns (z. B. per Post, Kontaktformular, E-Mail, Telefon oder via soziale Medien) sowie im Rahmen bestehender Nutzer- und Geschäftsbeziehungen werden die Angaben der anfragenden Personen verarbeitet, soweit dies zur Beantwortung der Kontaktanfragen und etwaiger angefragter Maßnahmen erforderlich ist.</w:t>
      </w:r>
    </w:p>
    <w:p w14:paraId="2928BAA6" w14:textId="77777777" w:rsidR="003127FC" w:rsidRPr="003127FC" w:rsidRDefault="003127FC" w:rsidP="003127FC">
      <w:pPr>
        <w:numPr>
          <w:ilvl w:val="0"/>
          <w:numId w:val="13"/>
        </w:numPr>
      </w:pPr>
      <w:r w:rsidRPr="003127FC">
        <w:rPr>
          <w:b/>
          <w:bCs/>
        </w:rPr>
        <w:t>Verarbeitete Datenarten:</w:t>
      </w:r>
      <w:r w:rsidRPr="003127FC">
        <w:t xml:space="preserve"> Bestandsdaten (z. B. der vollständige Name, Wohnadresse, Kontaktinformationen, Kundennummer, etc.); Kontaktdaten (z. B. Post- und E-Mail-Adressen oder Telefonnummern); Inhaltsdaten (z. B. textliche </w:t>
      </w:r>
      <w:r w:rsidRPr="003127FC">
        <w:lastRenderedPageBreak/>
        <w:t>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1A8D2FD3" w14:textId="77777777" w:rsidR="003127FC" w:rsidRPr="003127FC" w:rsidRDefault="003127FC" w:rsidP="003127FC">
      <w:pPr>
        <w:numPr>
          <w:ilvl w:val="0"/>
          <w:numId w:val="13"/>
        </w:numPr>
      </w:pPr>
      <w:r w:rsidRPr="003127FC">
        <w:rPr>
          <w:b/>
          <w:bCs/>
        </w:rPr>
        <w:t>Betroffene Personen:</w:t>
      </w:r>
      <w:r w:rsidRPr="003127FC">
        <w:t xml:space="preserve"> Kommunikationspartner.</w:t>
      </w:r>
    </w:p>
    <w:p w14:paraId="35706A00" w14:textId="77777777" w:rsidR="003127FC" w:rsidRPr="003127FC" w:rsidRDefault="003127FC" w:rsidP="003127FC">
      <w:pPr>
        <w:numPr>
          <w:ilvl w:val="0"/>
          <w:numId w:val="13"/>
        </w:numPr>
      </w:pPr>
      <w:r w:rsidRPr="003127FC">
        <w:rPr>
          <w:b/>
          <w:bCs/>
        </w:rPr>
        <w:t>Zwecke der Verarbeitung:</w:t>
      </w:r>
      <w:r w:rsidRPr="003127FC">
        <w:t xml:space="preserve"> Kommunikation; Organisations- und Verwaltungsverfahren; Feedback (z. B. Sammeln von Feedback via Online-Formular). Bereitstellung unseres Onlineangebotes und Nutzerfreundlichkeit.</w:t>
      </w:r>
    </w:p>
    <w:p w14:paraId="349F4C41" w14:textId="77777777" w:rsidR="003127FC" w:rsidRPr="003127FC" w:rsidRDefault="003127FC" w:rsidP="003127FC">
      <w:pPr>
        <w:numPr>
          <w:ilvl w:val="0"/>
          <w:numId w:val="13"/>
        </w:numPr>
      </w:pPr>
      <w:r w:rsidRPr="003127FC">
        <w:rPr>
          <w:b/>
          <w:bCs/>
        </w:rPr>
        <w:t>Aufbewahrung und Löschung:</w:t>
      </w:r>
      <w:r w:rsidRPr="003127FC">
        <w:t xml:space="preserve"> Löschung entsprechend Angaben im Abschnitt "Allgemeine Informationen zur Datenspeicherung und Löschung".</w:t>
      </w:r>
    </w:p>
    <w:p w14:paraId="5E3D33AD" w14:textId="77777777" w:rsidR="003127FC" w:rsidRPr="003127FC" w:rsidRDefault="003127FC" w:rsidP="003127FC">
      <w:pPr>
        <w:numPr>
          <w:ilvl w:val="0"/>
          <w:numId w:val="13"/>
        </w:numPr>
      </w:pPr>
      <w:r w:rsidRPr="003127FC">
        <w:rPr>
          <w:b/>
          <w:bCs/>
        </w:rPr>
        <w:t>Rechtsgrundlagen:</w:t>
      </w:r>
      <w:r w:rsidRPr="003127FC">
        <w:t xml:space="preserve"> Berechtigte Interessen (Art. 6 Abs. 1 S. 1 lit. f) DSGVO). Vertragserfüllung und vorvertragliche Anfragen (Art. 6 Abs. 1 S. 1 lit. b) DSGVO).</w:t>
      </w:r>
    </w:p>
    <w:p w14:paraId="6CF45A6C" w14:textId="77777777" w:rsidR="003127FC" w:rsidRPr="003127FC" w:rsidRDefault="003127FC" w:rsidP="003127FC">
      <w:r w:rsidRPr="003127FC">
        <w:rPr>
          <w:b/>
          <w:bCs/>
        </w:rPr>
        <w:t>Weitere Hinweise zu Verarbeitungsprozessen, Verfahren und Diensten:</w:t>
      </w:r>
    </w:p>
    <w:p w14:paraId="753DD49F" w14:textId="77777777" w:rsidR="003127FC" w:rsidRPr="003127FC" w:rsidRDefault="003127FC" w:rsidP="003127FC">
      <w:pPr>
        <w:numPr>
          <w:ilvl w:val="0"/>
          <w:numId w:val="14"/>
        </w:numPr>
      </w:pPr>
      <w:r w:rsidRPr="003127FC">
        <w:rPr>
          <w:b/>
          <w:bCs/>
        </w:rPr>
        <w:t xml:space="preserve">Kontaktformular: </w:t>
      </w:r>
      <w:r w:rsidRPr="003127FC">
        <w:t xml:space="preserve">Bei Kontaktaufnahme über unser Kontaktformular, per E-Mail oder anderen Kommunikationswegen, verarbeiten wir die uns übermittelten personenbezogenen Daten zur Beantwortung und Bearbeitung des jeweiligen Anliegens. Dies umfasst in der Regel Angaben wie Name, Kontaktinformationen und gegebenenfalls weitere Informationen, die uns mitgeteilt werden und zur angemessenen Bearbeitung erforderlich sind. Wir nutzen diese Daten ausschließlich für den angegebenen Zweck der Kontaktaufnahme und Kommunikation; </w:t>
      </w:r>
      <w:r w:rsidRPr="003127FC">
        <w:rPr>
          <w:b/>
          <w:bCs/>
        </w:rPr>
        <w:t>Rechtsgrundlagen:</w:t>
      </w:r>
      <w:r w:rsidRPr="003127FC">
        <w:t xml:space="preserve"> Vertragserfüllung und vorvertragliche Anfragen (Art. 6 Abs. 1 S. 1 lit. b) DSGVO), Berechtigte Interessen (Art. 6 Abs. 1 S. 1 lit. f) DSGVO).</w:t>
      </w:r>
    </w:p>
    <w:p w14:paraId="6012CD79" w14:textId="77777777" w:rsidR="003127FC" w:rsidRPr="003127FC" w:rsidRDefault="003127FC" w:rsidP="003127FC">
      <w:pPr>
        <w:rPr>
          <w:b/>
          <w:bCs/>
        </w:rPr>
      </w:pPr>
      <w:r w:rsidRPr="003127FC">
        <w:rPr>
          <w:b/>
          <w:bCs/>
        </w:rPr>
        <w:t>Audioinhalte</w:t>
      </w:r>
    </w:p>
    <w:p w14:paraId="4C618295" w14:textId="77777777" w:rsidR="003127FC" w:rsidRPr="003127FC" w:rsidRDefault="003127FC" w:rsidP="003127FC">
      <w:r w:rsidRPr="003127FC">
        <w:t>Wir nutzen Hosting-Angebote von Dienstanbietern, um unsere Audio-Inhalte zum Anhören und zum Download anzubieten. Dabei setzen wir Plattformen ein, die das Hochladen, Speichern und Verbreiten von Audio-Material ermöglichen.</w:t>
      </w:r>
    </w:p>
    <w:p w14:paraId="53DB6FFC" w14:textId="77777777" w:rsidR="003127FC" w:rsidRPr="003127FC" w:rsidRDefault="003127FC" w:rsidP="003127FC">
      <w:pPr>
        <w:numPr>
          <w:ilvl w:val="0"/>
          <w:numId w:val="15"/>
        </w:numPr>
      </w:pPr>
      <w:r w:rsidRPr="003127FC">
        <w:rPr>
          <w:b/>
          <w:bCs/>
        </w:rPr>
        <w:t>Verarbeitete Datenarten:</w:t>
      </w:r>
      <w:r w:rsidRPr="003127FC">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 Protokolldaten (z. B. Logfiles betreffend Logins oder den Abruf von Daten oder Zugriffszeiten.).</w:t>
      </w:r>
    </w:p>
    <w:p w14:paraId="2463F8EE" w14:textId="77777777" w:rsidR="003127FC" w:rsidRPr="003127FC" w:rsidRDefault="003127FC" w:rsidP="003127FC">
      <w:pPr>
        <w:numPr>
          <w:ilvl w:val="0"/>
          <w:numId w:val="15"/>
        </w:numPr>
      </w:pPr>
      <w:r w:rsidRPr="003127FC">
        <w:rPr>
          <w:b/>
          <w:bCs/>
        </w:rPr>
        <w:lastRenderedPageBreak/>
        <w:t>Betroffene Personen:</w:t>
      </w:r>
      <w:r w:rsidRPr="003127FC">
        <w:t xml:space="preserve"> Nutzer (z. B. Webseitenbesucher, Nutzer von Onlinediensten).</w:t>
      </w:r>
    </w:p>
    <w:p w14:paraId="2A5188E5" w14:textId="77777777" w:rsidR="003127FC" w:rsidRPr="003127FC" w:rsidRDefault="003127FC" w:rsidP="003127FC">
      <w:pPr>
        <w:numPr>
          <w:ilvl w:val="0"/>
          <w:numId w:val="15"/>
        </w:numPr>
      </w:pPr>
      <w:r w:rsidRPr="003127FC">
        <w:rPr>
          <w:b/>
          <w:bCs/>
        </w:rPr>
        <w:t>Zwecke der Verarbeitung:</w:t>
      </w:r>
      <w:r w:rsidRPr="003127FC">
        <w:t xml:space="preserve"> Reichweitenmessung (z. B. Zugriffsstatistiken, Erkennung wiederkehrender Besucher); Konversionsmessung (Messung der Effektivität von Marketingmaßnahmen); Profile mit nutzerbezogenen Informationen (Erstellen von Nutzerprofilen). Bereitstellung unseres Onlineangebotes und Nutzerfreundlichkeit.</w:t>
      </w:r>
    </w:p>
    <w:p w14:paraId="14FD8925" w14:textId="77777777" w:rsidR="003127FC" w:rsidRPr="003127FC" w:rsidRDefault="003127FC" w:rsidP="003127FC">
      <w:pPr>
        <w:numPr>
          <w:ilvl w:val="0"/>
          <w:numId w:val="15"/>
        </w:numPr>
      </w:pPr>
      <w:r w:rsidRPr="003127FC">
        <w:rPr>
          <w:b/>
          <w:bCs/>
        </w:rPr>
        <w:t>Aufbewahrung und Löschung:</w:t>
      </w:r>
      <w:r w:rsidRPr="003127FC">
        <w:t xml:space="preserve"> Löschung entsprechend Angaben im Abschnitt "Allgemeine Informationen zur Datenspeicherung und Löschung".</w:t>
      </w:r>
    </w:p>
    <w:p w14:paraId="5D82FCA6" w14:textId="77777777" w:rsidR="003127FC" w:rsidRPr="003127FC" w:rsidRDefault="003127FC" w:rsidP="003127FC">
      <w:pPr>
        <w:numPr>
          <w:ilvl w:val="0"/>
          <w:numId w:val="15"/>
        </w:numPr>
      </w:pPr>
      <w:r w:rsidRPr="003127FC">
        <w:rPr>
          <w:b/>
          <w:bCs/>
        </w:rPr>
        <w:t>Rechtsgrundlagen:</w:t>
      </w:r>
      <w:r w:rsidRPr="003127FC">
        <w:t xml:space="preserve"> Berechtigte Interessen (Art. 6 Abs. 1 S. 1 lit. f) DSGVO).</w:t>
      </w:r>
    </w:p>
    <w:p w14:paraId="05234C97" w14:textId="77777777" w:rsidR="003127FC" w:rsidRPr="003127FC" w:rsidRDefault="003127FC" w:rsidP="003127FC">
      <w:r w:rsidRPr="003127FC">
        <w:rPr>
          <w:b/>
          <w:bCs/>
        </w:rPr>
        <w:t>Weitere Hinweise zu Verarbeitungsprozessen, Verfahren und Diensten:</w:t>
      </w:r>
    </w:p>
    <w:p w14:paraId="363DFFFE" w14:textId="77777777" w:rsidR="003127FC" w:rsidRPr="003127FC" w:rsidRDefault="003127FC" w:rsidP="003127FC">
      <w:pPr>
        <w:numPr>
          <w:ilvl w:val="0"/>
          <w:numId w:val="16"/>
        </w:numPr>
      </w:pPr>
      <w:r w:rsidRPr="003127FC">
        <w:rPr>
          <w:b/>
          <w:bCs/>
        </w:rPr>
        <w:t xml:space="preserve">Abrufstatistiken beim Audiohosting: </w:t>
      </w:r>
      <w:r w:rsidRPr="003127FC">
        <w:t xml:space="preserve">Erfassung und Analyse von Nutzungsdaten bei der Bereitstellung von Audioinhalten. Dies beinhaltet die Sammlung von Daten über die Häufigkeit des Abrufs, die Dauer der Nutzung und geografische Informationen der Nutzer. Die gewonnenen Statistiken helfen bei der Beurteilung der Reichweite und des Engagements der Hörer. Erfassung von Nutzungsdaten: Systematische Aufzeichnung der Anzahl der Downloads und Streams, inklusive Zeitstempel und Dauer der Audio Nutzung. Analyse und Reporting: Auswertung der gesammelten Daten zur Erstellung von Leistungsberichten, die Einblicke in Nutzerverhalten und Präferenzen geben. Nutzungsstatistiken: Bereitstellung von detaillierten Abrufstatistiken zur Optimierung der Inhalte und zur strategischen Planung künftiger Publikationen. Diese Verfahren unterstützen die zielgerichtete Weiterentwicklung und Anpassung von Audioinhalten, um die Bedürfnisse und Interessen der Zielgruppe effektiver zu bedienen; </w:t>
      </w:r>
      <w:r w:rsidRPr="003127FC">
        <w:rPr>
          <w:b/>
          <w:bCs/>
        </w:rPr>
        <w:t>Rechtsgrundlagen:</w:t>
      </w:r>
      <w:r w:rsidRPr="003127FC">
        <w:t xml:space="preserve"> Berechtigte Interessen (Art. 6 Abs. 1 S. 1 lit. f) DSGVO). </w:t>
      </w:r>
      <w:r w:rsidRPr="003127FC">
        <w:rPr>
          <w:b/>
          <w:bCs/>
        </w:rPr>
        <w:t>Sicherheitsmaßnahmen:</w:t>
      </w:r>
      <w:r w:rsidRPr="003127FC">
        <w:t xml:space="preserve"> IP-Masking (Pseudonymisierung der IP-Adresse).</w:t>
      </w:r>
    </w:p>
    <w:p w14:paraId="03928387" w14:textId="77777777" w:rsidR="003127FC" w:rsidRPr="003127FC" w:rsidRDefault="003127FC" w:rsidP="003127FC">
      <w:pPr>
        <w:numPr>
          <w:ilvl w:val="0"/>
          <w:numId w:val="16"/>
        </w:numPr>
      </w:pPr>
      <w:r w:rsidRPr="003127FC">
        <w:rPr>
          <w:b/>
          <w:bCs/>
        </w:rPr>
        <w:t xml:space="preserve">Spotify: </w:t>
      </w:r>
      <w:r w:rsidRPr="003127FC">
        <w:t xml:space="preserve">Podcast-Hosting, Veröffentlichung und Verwaltung von Podcast-Inhalten, Analyse von Hörverhalten und Statistiken, Monetarisierungsoptionen für Podcaster; </w:t>
      </w:r>
      <w:r w:rsidRPr="003127FC">
        <w:rPr>
          <w:b/>
          <w:bCs/>
        </w:rPr>
        <w:t>Dienstanbieter:</w:t>
      </w:r>
      <w:r w:rsidRPr="003127FC">
        <w:t xml:space="preserve"> Spotify AB, Regeringsgatan 19, SE-111 53 Stockholm, Schweden; </w:t>
      </w:r>
      <w:r w:rsidRPr="003127FC">
        <w:rPr>
          <w:b/>
          <w:bCs/>
        </w:rPr>
        <w:t>Rechtsgrundlagen:</w:t>
      </w:r>
      <w:r w:rsidRPr="003127FC">
        <w:t xml:space="preserve"> Berechtigte Interessen (Art. 6 Abs. 1 S. 1 lit. f) DSGVO); </w:t>
      </w:r>
      <w:r w:rsidRPr="003127FC">
        <w:rPr>
          <w:b/>
          <w:bCs/>
        </w:rPr>
        <w:t>Website:</w:t>
      </w:r>
      <w:r w:rsidRPr="003127FC">
        <w:t xml:space="preserve"> </w:t>
      </w:r>
      <w:hyperlink r:id="rId8" w:tgtFrame="_blank" w:history="1">
        <w:r w:rsidRPr="003127FC">
          <w:rPr>
            <w:rStyle w:val="Hyperlink"/>
          </w:rPr>
          <w:t>https://podcasters.spotify.com/</w:t>
        </w:r>
      </w:hyperlink>
      <w:r w:rsidRPr="003127FC">
        <w:t xml:space="preserve">. </w:t>
      </w:r>
      <w:r w:rsidRPr="003127FC">
        <w:rPr>
          <w:b/>
          <w:bCs/>
        </w:rPr>
        <w:t>Datenschutzerklärung:</w:t>
      </w:r>
      <w:r w:rsidRPr="003127FC">
        <w:t xml:space="preserve"> </w:t>
      </w:r>
      <w:hyperlink r:id="rId9" w:tgtFrame="_blank" w:history="1">
        <w:r w:rsidRPr="003127FC">
          <w:rPr>
            <w:rStyle w:val="Hyperlink"/>
          </w:rPr>
          <w:t>https://www.spotify.com/de/legal/privacy-policy/</w:t>
        </w:r>
      </w:hyperlink>
      <w:r w:rsidRPr="003127FC">
        <w:t>.</w:t>
      </w:r>
    </w:p>
    <w:p w14:paraId="26CC73C3" w14:textId="77777777" w:rsidR="003127FC" w:rsidRPr="003127FC" w:rsidRDefault="003127FC" w:rsidP="003127FC">
      <w:pPr>
        <w:rPr>
          <w:b/>
          <w:bCs/>
        </w:rPr>
      </w:pPr>
      <w:r w:rsidRPr="003127FC">
        <w:rPr>
          <w:b/>
          <w:bCs/>
        </w:rPr>
        <w:t>Werbliche Kommunikation via E-Mail, Post, Fax oder Telefon</w:t>
      </w:r>
    </w:p>
    <w:p w14:paraId="0C81CFA4" w14:textId="77777777" w:rsidR="003127FC" w:rsidRPr="003127FC" w:rsidRDefault="003127FC" w:rsidP="003127FC">
      <w:r w:rsidRPr="003127FC">
        <w:t>Wir verarbeiten personenbezogene Daten zu Zwecken der werblichen Kommunikation, die über diverse Kanäle, wie z. B. E-Mail, Telefon, Post oder Fax, entsprechend den gesetzlichen Vorgaben erfolgen kann.</w:t>
      </w:r>
    </w:p>
    <w:p w14:paraId="6B078B36" w14:textId="77777777" w:rsidR="003127FC" w:rsidRPr="003127FC" w:rsidRDefault="003127FC" w:rsidP="003127FC">
      <w:r w:rsidRPr="003127FC">
        <w:lastRenderedPageBreak/>
        <w:t>Die Empfänger haben das Recht, erteilte Einwilligungen jederzeit zu widerrufen oder der werblichen Kommunikation jederzeit zu widersprechen.</w:t>
      </w:r>
    </w:p>
    <w:p w14:paraId="1B747F25" w14:textId="77777777" w:rsidR="003127FC" w:rsidRPr="003127FC" w:rsidRDefault="003127FC" w:rsidP="003127FC">
      <w:r w:rsidRPr="003127FC">
        <w:t>Nach Widerruf oder Widerspruch speichern wir die zum Nachweis der bisherigen Berechtigung erforderlichen Daten zur Kontaktaufnahme oder Zusendung bis zu drei Jahre nach Ablauf des Jahres des Widerrufs oder Widerspruchs auf der Grundlage unserer berechtigten Interessen. Die Verarbeitung dieser Daten ist auf den Zweck einer möglichen Abwehr von Ansprüchen beschränkt. Auf der Grundlage des berechtigten Interesses, den Widerruf bzw. Widerspruch der Nutzer dauerhaft zu beachten, speichern wir ferner die zur Vermeidung einer erneuten Kontaktaufnahme erforderlichen Daten (z. B. je nach Kommunikationskanal die E-Mail-Adresse, Telefonnummer, Name).</w:t>
      </w:r>
    </w:p>
    <w:p w14:paraId="5F3E70E7" w14:textId="77777777" w:rsidR="003127FC" w:rsidRPr="003127FC" w:rsidRDefault="003127FC" w:rsidP="003127FC">
      <w:pPr>
        <w:numPr>
          <w:ilvl w:val="0"/>
          <w:numId w:val="17"/>
        </w:numPr>
      </w:pPr>
      <w:r w:rsidRPr="003127FC">
        <w:rPr>
          <w:b/>
          <w:bCs/>
        </w:rPr>
        <w:t>Verarbeitete Datenarten:</w:t>
      </w:r>
      <w:r w:rsidRPr="003127FC">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w:t>
      </w:r>
    </w:p>
    <w:p w14:paraId="797E2C2D" w14:textId="77777777" w:rsidR="003127FC" w:rsidRPr="003127FC" w:rsidRDefault="003127FC" w:rsidP="003127FC">
      <w:pPr>
        <w:numPr>
          <w:ilvl w:val="0"/>
          <w:numId w:val="17"/>
        </w:numPr>
      </w:pPr>
      <w:r w:rsidRPr="003127FC">
        <w:rPr>
          <w:b/>
          <w:bCs/>
        </w:rPr>
        <w:t>Betroffene Personen:</w:t>
      </w:r>
      <w:r w:rsidRPr="003127FC">
        <w:t xml:space="preserve"> Kommunikationspartner.</w:t>
      </w:r>
    </w:p>
    <w:p w14:paraId="7871A784" w14:textId="77777777" w:rsidR="003127FC" w:rsidRPr="003127FC" w:rsidRDefault="003127FC" w:rsidP="003127FC">
      <w:pPr>
        <w:numPr>
          <w:ilvl w:val="0"/>
          <w:numId w:val="17"/>
        </w:numPr>
      </w:pPr>
      <w:r w:rsidRPr="003127FC">
        <w:rPr>
          <w:b/>
          <w:bCs/>
        </w:rPr>
        <w:t>Zwecke der Verarbeitung:</w:t>
      </w:r>
      <w:r w:rsidRPr="003127FC">
        <w:t xml:space="preserve"> Direktmarketing (z. B. per E-Mail oder postalisch); Marketing. Absatzförderung.</w:t>
      </w:r>
    </w:p>
    <w:p w14:paraId="3B3465D2" w14:textId="77777777" w:rsidR="003127FC" w:rsidRPr="003127FC" w:rsidRDefault="003127FC" w:rsidP="003127FC">
      <w:pPr>
        <w:numPr>
          <w:ilvl w:val="0"/>
          <w:numId w:val="17"/>
        </w:numPr>
      </w:pPr>
      <w:r w:rsidRPr="003127FC">
        <w:rPr>
          <w:b/>
          <w:bCs/>
        </w:rPr>
        <w:t>Aufbewahrung und Löschung:</w:t>
      </w:r>
      <w:r w:rsidRPr="003127FC">
        <w:t xml:space="preserve"> Löschung entsprechend Angaben im Abschnitt "Allgemeine Informationen zur Datenspeicherung und Löschung".</w:t>
      </w:r>
    </w:p>
    <w:p w14:paraId="6432EE4C" w14:textId="77777777" w:rsidR="003127FC" w:rsidRPr="003127FC" w:rsidRDefault="003127FC" w:rsidP="003127FC">
      <w:pPr>
        <w:numPr>
          <w:ilvl w:val="0"/>
          <w:numId w:val="17"/>
        </w:numPr>
      </w:pPr>
      <w:r w:rsidRPr="003127FC">
        <w:rPr>
          <w:b/>
          <w:bCs/>
        </w:rPr>
        <w:t>Rechtsgrundlagen:</w:t>
      </w:r>
      <w:r w:rsidRPr="003127FC">
        <w:t xml:space="preserve"> Einwilligung (Art. 6 Abs. 1 S. 1 lit. a) DSGVO). Berechtigte Interessen (Art. 6 Abs. 1 S. 1 lit. f) DSGVO).</w:t>
      </w:r>
    </w:p>
    <w:p w14:paraId="10ECBE9E" w14:textId="77777777" w:rsidR="003127FC" w:rsidRPr="003127FC" w:rsidRDefault="003127FC" w:rsidP="003127FC">
      <w:pPr>
        <w:rPr>
          <w:b/>
          <w:bCs/>
        </w:rPr>
      </w:pPr>
      <w:r w:rsidRPr="003127FC">
        <w:rPr>
          <w:b/>
          <w:bCs/>
        </w:rPr>
        <w:t>Präsenzen in sozialen Netzwerken (Social Media)</w:t>
      </w:r>
    </w:p>
    <w:p w14:paraId="6559612D" w14:textId="77777777" w:rsidR="003127FC" w:rsidRPr="003127FC" w:rsidRDefault="003127FC" w:rsidP="003127FC">
      <w:r w:rsidRPr="003127FC">
        <w:t>Wir unterhalten Onlinepräsenzen innerhalb sozialer Netzwerke und verarbeiten in diesem Rahmen Nutzerdaten, um mit den dort aktiven Nutzern zu kommunizieren oder Informationen über uns anzubieten.</w:t>
      </w:r>
    </w:p>
    <w:p w14:paraId="30F1FAE0" w14:textId="77777777" w:rsidR="003127FC" w:rsidRPr="003127FC" w:rsidRDefault="003127FC" w:rsidP="003127FC">
      <w:r w:rsidRPr="003127FC">
        <w:t>Wir weisen darauf hin, dass dabei Nutzerdaten außerhalb des Raumes der Europäischen Union verarbeitet werden können. Hierdurch können sich für die Nutzer Risiken ergeben, weil so zum Beispiel die Durchsetzung der Nutzerrechte erschwert werden könnte.</w:t>
      </w:r>
    </w:p>
    <w:p w14:paraId="4E32430F" w14:textId="77777777" w:rsidR="003127FC" w:rsidRPr="003127FC" w:rsidRDefault="003127FC" w:rsidP="003127FC">
      <w:r w:rsidRPr="003127FC">
        <w:t xml:space="preserve">Ferner werden die Daten der Nutzer innerhalb sozialer Netzwerke im Regelfall für Marktforschungs- und Werbezwecke verarbeitet. So können beispielsweise anhand des Nutzungsverhaltens und sich daraus ergebender Interessen der Nutzer Nutzungsprofile erstellt werden. Letztere finden möglicherweise wiederum Verwendung, um etwa Werbeanzeigen innerhalb und außerhalb der Netzwerke zu schalten, die mutmaßlich den Interessen der Nutzer entsprechen. Daher werden im Regelfall Cookies auf den </w:t>
      </w:r>
      <w:r w:rsidRPr="003127FC">
        <w:lastRenderedPageBreak/>
        <w:t>Rechnern der Nutzer gespeichert, in denen das Nutzungsverhalten und die Interessen der Nutzer gespeichert werden. Zudem können in den Nutzungsprofilen auch Daten unabhängig der von den Nutzern verwendeten Geräten gespeichert werden (insbesondere, wenn sie Mitglieder der jeweiligen Plattformen und dort eingeloggt sind).</w:t>
      </w:r>
    </w:p>
    <w:p w14:paraId="79436E90" w14:textId="77777777" w:rsidR="003127FC" w:rsidRPr="003127FC" w:rsidRDefault="003127FC" w:rsidP="003127FC">
      <w:r w:rsidRPr="003127FC">
        <w:t>Für eine detaillierte Darstellung der jeweiligen Verarbeitungsformen und der Widerspruchsmöglichkeiten (Opt-out) verweisen wir auf die Datenschutzerklärungen und Angaben der Betreiber der jeweiligen Netzwerke.</w:t>
      </w:r>
    </w:p>
    <w:p w14:paraId="2AF57B88" w14:textId="77777777" w:rsidR="003127FC" w:rsidRPr="003127FC" w:rsidRDefault="003127FC" w:rsidP="003127FC">
      <w:r w:rsidRPr="003127FC">
        <w:t>Auch im Fall von Auskunftsanfragen und der Geltendmachung von Betroffenenrechten weisen wir darauf hin, dass diese am effektivsten bei den Anbietern geltend gemacht werden können. Nur Letztere haben jeweils Zugriff auf die Nutzerdaten und können direkt entsprechende Maßnahmen ergreifen und Auskünfte geben. Sollten Sie dennoch Hilfe benötigen, dann können Sie sich an uns wenden.</w:t>
      </w:r>
    </w:p>
    <w:p w14:paraId="2690D591" w14:textId="77777777" w:rsidR="003127FC" w:rsidRPr="003127FC" w:rsidRDefault="003127FC" w:rsidP="003127FC">
      <w:pPr>
        <w:numPr>
          <w:ilvl w:val="0"/>
          <w:numId w:val="18"/>
        </w:numPr>
      </w:pPr>
      <w:r w:rsidRPr="003127FC">
        <w:rPr>
          <w:b/>
          <w:bCs/>
        </w:rPr>
        <w:t>Verarbeitete Datenarten:</w:t>
      </w:r>
      <w:r w:rsidRPr="003127FC">
        <w:t xml:space="preserve">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w:t>
      </w:r>
    </w:p>
    <w:p w14:paraId="1D5DE841" w14:textId="77777777" w:rsidR="003127FC" w:rsidRPr="003127FC" w:rsidRDefault="003127FC" w:rsidP="003127FC">
      <w:pPr>
        <w:numPr>
          <w:ilvl w:val="0"/>
          <w:numId w:val="18"/>
        </w:numPr>
      </w:pPr>
      <w:r w:rsidRPr="003127FC">
        <w:rPr>
          <w:b/>
          <w:bCs/>
        </w:rPr>
        <w:t>Betroffene Personen:</w:t>
      </w:r>
      <w:r w:rsidRPr="003127FC">
        <w:t xml:space="preserve"> Nutzer (z. B. Webseitenbesucher, Nutzer von Onlinediensten).</w:t>
      </w:r>
    </w:p>
    <w:p w14:paraId="36A3D184" w14:textId="77777777" w:rsidR="003127FC" w:rsidRPr="003127FC" w:rsidRDefault="003127FC" w:rsidP="003127FC">
      <w:pPr>
        <w:numPr>
          <w:ilvl w:val="0"/>
          <w:numId w:val="18"/>
        </w:numPr>
      </w:pPr>
      <w:r w:rsidRPr="003127FC">
        <w:rPr>
          <w:b/>
          <w:bCs/>
        </w:rPr>
        <w:t>Zwecke der Verarbeitung:</w:t>
      </w:r>
      <w:r w:rsidRPr="003127FC">
        <w:t xml:space="preserve"> Kommunikation; Feedback (z. B. Sammeln von Feedback via Online-Formular). Öffentlichkeitsarbeit.</w:t>
      </w:r>
    </w:p>
    <w:p w14:paraId="45A98EDE" w14:textId="77777777" w:rsidR="003127FC" w:rsidRPr="003127FC" w:rsidRDefault="003127FC" w:rsidP="003127FC">
      <w:pPr>
        <w:numPr>
          <w:ilvl w:val="0"/>
          <w:numId w:val="18"/>
        </w:numPr>
      </w:pPr>
      <w:r w:rsidRPr="003127FC">
        <w:rPr>
          <w:b/>
          <w:bCs/>
        </w:rPr>
        <w:t>Aufbewahrung und Löschung:</w:t>
      </w:r>
      <w:r w:rsidRPr="003127FC">
        <w:t xml:space="preserve"> Löschung entsprechend Angaben im Abschnitt "Allgemeine Informationen zur Datenspeicherung und Löschung".</w:t>
      </w:r>
    </w:p>
    <w:p w14:paraId="14DAB34B" w14:textId="77777777" w:rsidR="003127FC" w:rsidRPr="003127FC" w:rsidRDefault="003127FC" w:rsidP="003127FC">
      <w:pPr>
        <w:numPr>
          <w:ilvl w:val="0"/>
          <w:numId w:val="18"/>
        </w:numPr>
      </w:pPr>
      <w:r w:rsidRPr="003127FC">
        <w:rPr>
          <w:b/>
          <w:bCs/>
        </w:rPr>
        <w:t>Rechtsgrundlagen:</w:t>
      </w:r>
      <w:r w:rsidRPr="003127FC">
        <w:t xml:space="preserve"> Berechtigte Interessen (Art. 6 Abs. 1 S. 1 lit. f) DSGVO).</w:t>
      </w:r>
    </w:p>
    <w:p w14:paraId="251CF327" w14:textId="77777777" w:rsidR="003127FC" w:rsidRPr="003127FC" w:rsidRDefault="003127FC" w:rsidP="003127FC">
      <w:r w:rsidRPr="003127FC">
        <w:rPr>
          <w:b/>
          <w:bCs/>
        </w:rPr>
        <w:t>Weitere Hinweise zu Verarbeitungsprozessen, Verfahren und Diensten:</w:t>
      </w:r>
    </w:p>
    <w:p w14:paraId="62A8EDC4" w14:textId="77777777" w:rsidR="003127FC" w:rsidRPr="003127FC" w:rsidRDefault="003127FC" w:rsidP="003127FC">
      <w:pPr>
        <w:numPr>
          <w:ilvl w:val="0"/>
          <w:numId w:val="19"/>
        </w:numPr>
      </w:pPr>
      <w:r w:rsidRPr="003127FC">
        <w:rPr>
          <w:b/>
          <w:bCs/>
        </w:rPr>
        <w:t xml:space="preserve">Instagram: </w:t>
      </w:r>
      <w:r w:rsidRPr="003127FC">
        <w:t xml:space="preserve">Soziales Netzwerk, ermöglicht das Teilen von Fotos und Videos, das Kommentieren und Favorisieren von Beiträgen, Nachrichtenversand, Abonnieren von Profilen und Seiten; </w:t>
      </w:r>
      <w:r w:rsidRPr="003127FC">
        <w:rPr>
          <w:b/>
          <w:bCs/>
        </w:rPr>
        <w:t>Dienstanbieter:</w:t>
      </w:r>
      <w:r w:rsidRPr="003127FC">
        <w:t xml:space="preserve"> Meta Platforms Ireland Limited, Merrion Road, Dublin 4, D04 X2K5, Irland; </w:t>
      </w:r>
      <w:r w:rsidRPr="003127FC">
        <w:rPr>
          <w:b/>
          <w:bCs/>
        </w:rPr>
        <w:t>Rechtsgrundlagen:</w:t>
      </w:r>
      <w:r w:rsidRPr="003127FC">
        <w:t xml:space="preserve"> Berechtigte Interessen (Art. 6 Abs. 1 S. 1 lit. f) DSGVO); </w:t>
      </w:r>
      <w:r w:rsidRPr="003127FC">
        <w:rPr>
          <w:b/>
          <w:bCs/>
        </w:rPr>
        <w:t>Website:</w:t>
      </w:r>
      <w:r w:rsidRPr="003127FC">
        <w:t xml:space="preserve"> </w:t>
      </w:r>
      <w:hyperlink r:id="rId10" w:tgtFrame="_blank" w:history="1">
        <w:r w:rsidRPr="003127FC">
          <w:rPr>
            <w:rStyle w:val="Hyperlink"/>
          </w:rPr>
          <w:t>https://www.instagram.com</w:t>
        </w:r>
      </w:hyperlink>
      <w:r w:rsidRPr="003127FC">
        <w:t xml:space="preserve">; </w:t>
      </w:r>
      <w:r w:rsidRPr="003127FC">
        <w:rPr>
          <w:b/>
          <w:bCs/>
        </w:rPr>
        <w:t>Datenschutzerklärung:</w:t>
      </w:r>
      <w:r w:rsidRPr="003127FC">
        <w:t xml:space="preserve"> </w:t>
      </w:r>
      <w:hyperlink r:id="rId11" w:tgtFrame="_blank" w:history="1">
        <w:r w:rsidRPr="003127FC">
          <w:rPr>
            <w:rStyle w:val="Hyperlink"/>
          </w:rPr>
          <w:t>https://privacycenter.instagram.com/policy/</w:t>
        </w:r>
      </w:hyperlink>
      <w:r w:rsidRPr="003127FC">
        <w:t xml:space="preserve">. </w:t>
      </w:r>
      <w:r w:rsidRPr="003127FC">
        <w:rPr>
          <w:b/>
          <w:bCs/>
        </w:rPr>
        <w:t>Grundlage Drittlandtransfers:</w:t>
      </w:r>
      <w:r w:rsidRPr="003127FC">
        <w:t xml:space="preserve"> Data Privacy Framework (DPF).</w:t>
      </w:r>
    </w:p>
    <w:p w14:paraId="05B666CD" w14:textId="77777777" w:rsidR="003127FC" w:rsidRPr="003127FC" w:rsidRDefault="003127FC" w:rsidP="003127FC">
      <w:pPr>
        <w:numPr>
          <w:ilvl w:val="0"/>
          <w:numId w:val="19"/>
        </w:numPr>
      </w:pPr>
      <w:r w:rsidRPr="003127FC">
        <w:rPr>
          <w:b/>
          <w:bCs/>
        </w:rPr>
        <w:t xml:space="preserve">Facebook-Seiten: </w:t>
      </w:r>
      <w:r w:rsidRPr="003127FC">
        <w:t xml:space="preserve">Profile innerhalb des sozialen Netzwerks Facebook - Der Verantwortliche ist gemeinsam mit Meta Platforms Ireland Limited für die Erhebung und Übermittlung von Daten der Besucher unserer Facebook-Seite („Fanpage") verantwortlich. Dazu gehören insbesondere Informationen über das </w:t>
      </w:r>
      <w:r w:rsidRPr="003127FC">
        <w:lastRenderedPageBreak/>
        <w:t xml:space="preserve">Nutzerverhalten (z. B. angesehene oder interagierte Inhalte, durchgeführte Handlungen) sowie Geräteinformationen (z. B. IP-Adresse, Betriebssystem, Browsertyp, Spracheinstellungen, Cookie-Daten). Näheres hierzu findet sich in der Facebook-Datenrichtlinie: </w:t>
      </w:r>
      <w:hyperlink r:id="rId12" w:tgtFrame="_blank" w:history="1">
        <w:r w:rsidRPr="003127FC">
          <w:rPr>
            <w:rStyle w:val="Hyperlink"/>
          </w:rPr>
          <w:t>https://www.facebook.com/privacy/policy/.</w:t>
        </w:r>
      </w:hyperlink>
      <w:r w:rsidRPr="003127FC">
        <w:t xml:space="preserve"> Facebook verwendet diese Daten auch, um uns über den Dienst „Seiten-Insights" statistische Auswertungen bereitzustellen, die Aufschluss darüber geben, wie Personen mit unserer Seite und deren Inhalten interagieren. Grundlage hierfür ist eine Vereinbarung mit Facebook („Informationen zu Seiten-Insights": </w:t>
      </w:r>
      <w:hyperlink r:id="rId13" w:tgtFrame="_blank" w:history="1">
        <w:r w:rsidRPr="003127FC">
          <w:rPr>
            <w:rStyle w:val="Hyperlink"/>
          </w:rPr>
          <w:t>https://www.facebook.com/legal/terms/page_controller_addendum</w:t>
        </w:r>
      </w:hyperlink>
      <w:r w:rsidRPr="003127FC">
        <w:t xml:space="preserve">), in der unter anderem Sicherheitsmaßnahmen sowie die Wahrnehmung der Betroffenenrechte geregelt sind. Weitere Hinweise finden sich hier: </w:t>
      </w:r>
      <w:hyperlink r:id="rId14" w:tgtFrame="_blank" w:history="1">
        <w:r w:rsidRPr="003127FC">
          <w:rPr>
            <w:rStyle w:val="Hyperlink"/>
          </w:rPr>
          <w:t>https://www.facebook.com/legal/terms/information_about_page_insights_data.</w:t>
        </w:r>
      </w:hyperlink>
      <w:r w:rsidRPr="003127FC">
        <w:t xml:space="preserve"> Nutzer können Auskunfts- oder Löschungsanfragen daher direkt an Facebook richten. Die Rechte der Nutzer (insbesondere Auskunft, Löschung, Widerspruch, Beschwerde bei einer Aufsichtsbehörde) bleiben hiervon unberührt. Die gemeinsame Verantwortlichkeit beschränkt sich ausschließlich auf die Erhebung der Daten durch Meta Platforms Ireland Limited (EU). Für die weitere Verarbeitung, einschließlich einer möglichen Übermittlung an Meta Platforms Inc. in den USA, ist allein Meta Platforms Ireland Limited verantwortlich; </w:t>
      </w:r>
      <w:r w:rsidRPr="003127FC">
        <w:rPr>
          <w:b/>
          <w:bCs/>
        </w:rPr>
        <w:t>Dienstanbieter:</w:t>
      </w:r>
      <w:r w:rsidRPr="003127FC">
        <w:t xml:space="preserve"> Meta Platforms Ireland Limited, Merrion Road, Dublin 4, D04 X2K5, Irland; </w:t>
      </w:r>
      <w:r w:rsidRPr="003127FC">
        <w:rPr>
          <w:b/>
          <w:bCs/>
        </w:rPr>
        <w:t>Rechtsgrundlagen:</w:t>
      </w:r>
      <w:r w:rsidRPr="003127FC">
        <w:t xml:space="preserve"> Berechtigte Interessen (Art. 6 Abs. 1 S. 1 lit. f) DSGVO); </w:t>
      </w:r>
      <w:r w:rsidRPr="003127FC">
        <w:rPr>
          <w:b/>
          <w:bCs/>
        </w:rPr>
        <w:t>Website:</w:t>
      </w:r>
      <w:r w:rsidRPr="003127FC">
        <w:t xml:space="preserve"> </w:t>
      </w:r>
      <w:hyperlink r:id="rId15" w:tgtFrame="_blank" w:history="1">
        <w:r w:rsidRPr="003127FC">
          <w:rPr>
            <w:rStyle w:val="Hyperlink"/>
          </w:rPr>
          <w:t>https://www.facebook.com</w:t>
        </w:r>
      </w:hyperlink>
      <w:r w:rsidRPr="003127FC">
        <w:t xml:space="preserve">; </w:t>
      </w:r>
      <w:r w:rsidRPr="003127FC">
        <w:rPr>
          <w:b/>
          <w:bCs/>
        </w:rPr>
        <w:t>Datenschutzerklärung:</w:t>
      </w:r>
      <w:r w:rsidRPr="003127FC">
        <w:t xml:space="preserve"> </w:t>
      </w:r>
      <w:hyperlink r:id="rId16" w:tgtFrame="_blank" w:history="1">
        <w:r w:rsidRPr="003127FC">
          <w:rPr>
            <w:rStyle w:val="Hyperlink"/>
          </w:rPr>
          <w:t>https://www.facebook.com/privacy/policy/</w:t>
        </w:r>
      </w:hyperlink>
      <w:r w:rsidRPr="003127FC">
        <w:t xml:space="preserve">. </w:t>
      </w:r>
      <w:r w:rsidRPr="003127FC">
        <w:rPr>
          <w:b/>
          <w:bCs/>
        </w:rPr>
        <w:t>Grundlage Drittlandtransfers:</w:t>
      </w:r>
      <w:r w:rsidRPr="003127FC">
        <w:t xml:space="preserve"> Data Privacy Framework (DPF), Standardvertragsklauseln (</w:t>
      </w:r>
      <w:hyperlink r:id="rId17" w:tgtFrame="_blank" w:history="1">
        <w:r w:rsidRPr="003127FC">
          <w:rPr>
            <w:rStyle w:val="Hyperlink"/>
          </w:rPr>
          <w:t>https://www.facebook.com/legal/EU_data_transfer_addendum</w:t>
        </w:r>
      </w:hyperlink>
      <w:r w:rsidRPr="003127FC">
        <w:t>).</w:t>
      </w:r>
    </w:p>
    <w:p w14:paraId="41927DD8" w14:textId="77777777" w:rsidR="003127FC" w:rsidRPr="003127FC" w:rsidRDefault="003127FC" w:rsidP="003127FC">
      <w:pPr>
        <w:numPr>
          <w:ilvl w:val="0"/>
          <w:numId w:val="19"/>
        </w:numPr>
      </w:pPr>
      <w:r w:rsidRPr="003127FC">
        <w:rPr>
          <w:b/>
          <w:bCs/>
        </w:rPr>
        <w:t xml:space="preserve">LinkedIn: </w:t>
      </w:r>
      <w:r w:rsidRPr="003127FC">
        <w:t xml:space="preserve">Soziales Netzwerk - Wir sind gemeinsam mit LinkedIn Irland Unlimited Company für die Erhebung (jedoch nicht die weitere Verarbeitung) von Daten der Besucher verantwortlich, die zur Erstellung der „Page-Insights" (Statistiken) unserer LinkedIn-Profile genutzt werden. Zu diesen Daten gehören Informationen über die Arten von Inhalten, die Nutzer sich ansehen oder mit denen sie interagieren, sowie die von ihnen vorgenommenen Handlungen. Außerdem werden Details über die genutzten Geräte erfasst, wie z. B. IP-Adressen, Betriebssystem, Browsertyp, Spracheinstellungen und Cookie-Daten, sowie Angaben aus den Nutzerprofilen, wie Berufsfunktion, Land, Branche, Hierarchieebene, Unternehmensgröße und Beschäftigungsstatus. Datenschutzinformationen zur Verarbeitung von Nutzerdaten durch LinkedIn können den Datenschutzhinweisen von LinkedIn entnommen werden: </w:t>
      </w:r>
      <w:hyperlink r:id="rId18" w:tgtFrame="_blank" w:history="1">
        <w:r w:rsidRPr="003127FC">
          <w:rPr>
            <w:rStyle w:val="Hyperlink"/>
          </w:rPr>
          <w:t>https://www.linkedin.com/legal/privacy-policy.</w:t>
        </w:r>
      </w:hyperlink>
      <w:r w:rsidRPr="003127FC">
        <w:br/>
        <w:t xml:space="preserve">Wir haben mit LinkedIn Irland eine spezielle Vereinbarung geschlossen („Page Insights Joint Controller Addendum", </w:t>
      </w:r>
      <w:hyperlink r:id="rId19" w:tgtFrame="_blank" w:history="1">
        <w:r w:rsidRPr="003127FC">
          <w:rPr>
            <w:rStyle w:val="Hyperlink"/>
          </w:rPr>
          <w:t>https://legal.linkedin.com/pages-joint-controller-addendum</w:t>
        </w:r>
      </w:hyperlink>
      <w:r w:rsidRPr="003127FC">
        <w:t xml:space="preserve">), in der insbesondere geregelt wird, welche </w:t>
      </w:r>
      <w:r w:rsidRPr="003127FC">
        <w:lastRenderedPageBreak/>
        <w:t xml:space="preserve">Sicherheitsmaßnahmen LinkedIn beachten muss und in der LinkedIn sich bereit erklärt hat, die Rechte der Betroffenen zu erfüllen (d. h. Nutzer können z. B. Auskunfts- oder Löschungsanfragen direkt an LinkedIn richten). Die Rechte der Nutzer (insbesondere das Recht auf Auskunft, Löschung, Widerspruch und Beschwerde bei der zuständigen Aufsichtsbehörde) werden durch die Vereinbarungen mit LinkedIn nicht eingeschränkt. Die gemeinsame Verantwortlichkeit beschränkt sich auf die Erhebung und Übermittlung der Daten an LinkedIn Irland Unlimited Company, ein Unternehmen mit Sitz in der EU. Die weitere Verarbeitung der Daten obliegt ausschließlich LinkedIn Irland Unlimited Company, insbesondere was die Übermittlung der Daten an die Muttergesellschaft LinkedIn Corporation in den USA betrifft; </w:t>
      </w:r>
      <w:r w:rsidRPr="003127FC">
        <w:rPr>
          <w:b/>
          <w:bCs/>
        </w:rPr>
        <w:t>Dienstanbieter:</w:t>
      </w:r>
      <w:r w:rsidRPr="003127FC">
        <w:t xml:space="preserve"> LinkedIn Ireland Unlimited Company, Wilton Place, Dublin 2, Irland; </w:t>
      </w:r>
      <w:r w:rsidRPr="003127FC">
        <w:rPr>
          <w:b/>
          <w:bCs/>
        </w:rPr>
        <w:t>Rechtsgrundlagen:</w:t>
      </w:r>
      <w:r w:rsidRPr="003127FC">
        <w:t xml:space="preserve"> Berechtigte Interessen (Art. 6 Abs. 1 S. 1 lit. f) DSGVO); </w:t>
      </w:r>
      <w:r w:rsidRPr="003127FC">
        <w:rPr>
          <w:b/>
          <w:bCs/>
        </w:rPr>
        <w:t>Website:</w:t>
      </w:r>
      <w:r w:rsidRPr="003127FC">
        <w:t xml:space="preserve"> </w:t>
      </w:r>
      <w:hyperlink r:id="rId20" w:tgtFrame="_blank" w:history="1">
        <w:r w:rsidRPr="003127FC">
          <w:rPr>
            <w:rStyle w:val="Hyperlink"/>
          </w:rPr>
          <w:t>https://www.linkedin.com</w:t>
        </w:r>
      </w:hyperlink>
      <w:r w:rsidRPr="003127FC">
        <w:t xml:space="preserve">; </w:t>
      </w:r>
      <w:r w:rsidRPr="003127FC">
        <w:rPr>
          <w:b/>
          <w:bCs/>
        </w:rPr>
        <w:t>Datenschutzerklärung:</w:t>
      </w:r>
      <w:r w:rsidRPr="003127FC">
        <w:t xml:space="preserve"> </w:t>
      </w:r>
      <w:hyperlink r:id="rId21" w:tgtFrame="_blank" w:history="1">
        <w:r w:rsidRPr="003127FC">
          <w:rPr>
            <w:rStyle w:val="Hyperlink"/>
          </w:rPr>
          <w:t>https://www.linkedin.com/legal/privacy-policy</w:t>
        </w:r>
      </w:hyperlink>
      <w:r w:rsidRPr="003127FC">
        <w:t xml:space="preserve">; </w:t>
      </w:r>
      <w:r w:rsidRPr="003127FC">
        <w:rPr>
          <w:b/>
          <w:bCs/>
        </w:rPr>
        <w:t>Grundlage Drittlandtransfers:</w:t>
      </w:r>
      <w:r w:rsidRPr="003127FC">
        <w:t xml:space="preserve"> Data Privacy Framework (DPF), Standardvertragsklauseln (</w:t>
      </w:r>
      <w:hyperlink r:id="rId22" w:tgtFrame="_blank" w:history="1">
        <w:r w:rsidRPr="003127FC">
          <w:rPr>
            <w:rStyle w:val="Hyperlink"/>
          </w:rPr>
          <w:t>https://legal.linkedin.com/dpa</w:t>
        </w:r>
      </w:hyperlink>
      <w:r w:rsidRPr="003127FC">
        <w:t xml:space="preserve">). </w:t>
      </w:r>
      <w:r w:rsidRPr="003127FC">
        <w:rPr>
          <w:b/>
          <w:bCs/>
        </w:rPr>
        <w:t>Widerspruchsmöglichkeit (Opt-Out):</w:t>
      </w:r>
      <w:r w:rsidRPr="003127FC">
        <w:t xml:space="preserve"> </w:t>
      </w:r>
      <w:hyperlink r:id="rId23" w:tgtFrame="_blank" w:history="1">
        <w:r w:rsidRPr="003127FC">
          <w:rPr>
            <w:rStyle w:val="Hyperlink"/>
          </w:rPr>
          <w:t>https://www.linkedin.com/psettings/guest-controls/retargeting-opt-out</w:t>
        </w:r>
      </w:hyperlink>
      <w:r w:rsidRPr="003127FC">
        <w:t>.</w:t>
      </w:r>
    </w:p>
    <w:p w14:paraId="2BF2AA3A" w14:textId="77777777" w:rsidR="003127FC" w:rsidRPr="003127FC" w:rsidRDefault="003127FC" w:rsidP="003127FC">
      <w:pPr>
        <w:numPr>
          <w:ilvl w:val="0"/>
          <w:numId w:val="19"/>
        </w:numPr>
      </w:pPr>
      <w:r w:rsidRPr="003127FC">
        <w:rPr>
          <w:b/>
          <w:bCs/>
        </w:rPr>
        <w:t xml:space="preserve">YouTube: </w:t>
      </w:r>
      <w:r w:rsidRPr="003127FC">
        <w:t xml:space="preserve">Soziales Netzwerk und Videoplattform; </w:t>
      </w:r>
      <w:r w:rsidRPr="003127FC">
        <w:rPr>
          <w:b/>
          <w:bCs/>
        </w:rPr>
        <w:t>Dienstanbieter:</w:t>
      </w:r>
      <w:r w:rsidRPr="003127FC">
        <w:t xml:space="preserve"> Google Ireland Limited, Gordon House, Barrow Street, Dublin 4, Irland; </w:t>
      </w:r>
      <w:r w:rsidRPr="003127FC">
        <w:rPr>
          <w:b/>
          <w:bCs/>
        </w:rPr>
        <w:t>Rechtsgrundlagen:</w:t>
      </w:r>
      <w:r w:rsidRPr="003127FC">
        <w:t xml:space="preserve"> Berechtigte Interessen (Art. 6 Abs. 1 S. 1 lit. f) DSGVO); </w:t>
      </w:r>
      <w:r w:rsidRPr="003127FC">
        <w:rPr>
          <w:b/>
          <w:bCs/>
        </w:rPr>
        <w:t>Datenschutzerklärung:</w:t>
      </w:r>
      <w:r w:rsidRPr="003127FC">
        <w:t xml:space="preserve"> </w:t>
      </w:r>
      <w:hyperlink r:id="rId24" w:tgtFrame="_blank" w:history="1">
        <w:r w:rsidRPr="003127FC">
          <w:rPr>
            <w:rStyle w:val="Hyperlink"/>
          </w:rPr>
          <w:t>https://policies.google.com/privacy</w:t>
        </w:r>
      </w:hyperlink>
      <w:r w:rsidRPr="003127FC">
        <w:t xml:space="preserve">; </w:t>
      </w:r>
      <w:r w:rsidRPr="003127FC">
        <w:rPr>
          <w:b/>
          <w:bCs/>
        </w:rPr>
        <w:t>Grundlage Drittlandtransfers:</w:t>
      </w:r>
      <w:r w:rsidRPr="003127FC">
        <w:t xml:space="preserve"> Data Privacy Framework (DPF). </w:t>
      </w:r>
      <w:r w:rsidRPr="003127FC">
        <w:rPr>
          <w:b/>
          <w:bCs/>
        </w:rPr>
        <w:t>Widerspruchsmöglichkeit (Opt-Out):</w:t>
      </w:r>
      <w:r w:rsidRPr="003127FC">
        <w:t xml:space="preserve"> </w:t>
      </w:r>
      <w:hyperlink r:id="rId25" w:tgtFrame="_blank" w:history="1">
        <w:r w:rsidRPr="003127FC">
          <w:rPr>
            <w:rStyle w:val="Hyperlink"/>
          </w:rPr>
          <w:t>https://myadcenter.google.com/personalizationoff</w:t>
        </w:r>
      </w:hyperlink>
      <w:r w:rsidRPr="003127FC">
        <w:t>.</w:t>
      </w:r>
    </w:p>
    <w:p w14:paraId="177935FC" w14:textId="77777777" w:rsidR="003127FC" w:rsidRPr="003127FC" w:rsidRDefault="003127FC" w:rsidP="003127FC">
      <w:pPr>
        <w:rPr>
          <w:b/>
          <w:bCs/>
        </w:rPr>
      </w:pPr>
      <w:r w:rsidRPr="003127FC">
        <w:rPr>
          <w:b/>
          <w:bCs/>
        </w:rPr>
        <w:t>Plug-ins und eingebettete Funktionen sowie Inhalte</w:t>
      </w:r>
    </w:p>
    <w:p w14:paraId="2018BFE4" w14:textId="77777777" w:rsidR="003127FC" w:rsidRPr="003127FC" w:rsidRDefault="003127FC" w:rsidP="003127FC">
      <w:r w:rsidRPr="003127FC">
        <w:t>Wir binden Funktions- und Inhaltselemente in unser Onlineangebot ein, die von den Servern ihrer jeweiligen Anbieter (nachfolgend als „Drittanbieter" bezeichnet) bezogen werden. Dabei kann es sich zum Beispiel um Grafiken, Videos oder Stadtpläne handeln (nachfolgend einheitlich als „Inhalte" bezeichnet).</w:t>
      </w:r>
    </w:p>
    <w:p w14:paraId="70866245" w14:textId="77777777" w:rsidR="003127FC" w:rsidRPr="003127FC" w:rsidRDefault="003127FC" w:rsidP="003127FC">
      <w:r w:rsidRPr="003127FC">
        <w:t xml:space="preserve">Die Einbindung setzt immer voraus, dass die Drittanbieter dieser Inhalte die IP-Adresse der Nutzer verarbeiten, da sie ohne IP-Adresse die Inhalte nicht an deren Browser senden könnten. Die IP-Adresse ist damit für die Darstellung dieser Inhalte oder Funktionen erforderlich. Wir bemühen uns, nur solche Inhalte zu verwenden, deren jeweilige Anbieter die IP-Adresse lediglich zur Auslieferung der Inhalte anzuwenden. Drittanbieter können ferner sogenannte Pixel-Tags (unsichtbare Grafiken, auch als „Web Beacons" bezeichnet) für statistische oder Marketingzwecke einsetzen. Durch die „Pixel-Tags" können Informationen, wie etwa der Besucherverkehr auf den Seiten dieser Website, ausgewertet werden. Die pseudonymen Informationen können darüber hinaus in Cookies auf dem Gerät der Nutzer gespeichert werden und unter anderem technische Auskünfte zum Browser und zum Betriebssystem, zu verweisenden Websites, zur </w:t>
      </w:r>
      <w:r w:rsidRPr="003127FC">
        <w:lastRenderedPageBreak/>
        <w:t>Besuchszeit sowie weitere Angaben zur Nutzung unseres Onlineangebots enthalten, aber auch mit solchen Informationen aus anderen Quellen verbunden werden.</w:t>
      </w:r>
    </w:p>
    <w:p w14:paraId="6E74E61A" w14:textId="77777777" w:rsidR="003127FC" w:rsidRPr="003127FC" w:rsidRDefault="003127FC" w:rsidP="003127FC">
      <w:r w:rsidRPr="003127FC">
        <w:rPr>
          <w:b/>
          <w:bCs/>
        </w:rPr>
        <w:t>Hinweise zu Rechtsgrundlagen:</w:t>
      </w:r>
      <w:r w:rsidRPr="003127FC">
        <w:t xml:space="preserve"> Sofern wir die Nutzer um ihre Einwilligung in den Einsatz der Drittanbieter bitten, stellt die Rechtsgrundlage der Datenverarbeitung die Erlaubnis dar. Ansonsten werden die Nutzerdaten auf Grundlage unserer berechtigten Interessen (d. h. Interesse an effizienten, wirtschaftlichen und empfängerfreundlichen Leistungen) verarbeitet. In diesem Zusammenhang möchten wir Sie auch auf die Informationen zur Verwendung von Cookies in dieser Datenschutzerklärung hinweisen.</w:t>
      </w:r>
    </w:p>
    <w:p w14:paraId="15AC6929" w14:textId="77777777" w:rsidR="003127FC" w:rsidRPr="003127FC" w:rsidRDefault="003127FC" w:rsidP="003127FC">
      <w:pPr>
        <w:numPr>
          <w:ilvl w:val="0"/>
          <w:numId w:val="20"/>
        </w:numPr>
      </w:pPr>
      <w:r w:rsidRPr="003127FC">
        <w:rPr>
          <w:b/>
          <w:bCs/>
        </w:rPr>
        <w:t>Verarbeitete Datenarten:</w:t>
      </w:r>
      <w:r w:rsidRPr="003127FC">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14:paraId="124B0B29" w14:textId="77777777" w:rsidR="003127FC" w:rsidRPr="003127FC" w:rsidRDefault="003127FC" w:rsidP="003127FC">
      <w:pPr>
        <w:numPr>
          <w:ilvl w:val="0"/>
          <w:numId w:val="20"/>
        </w:numPr>
      </w:pPr>
      <w:r w:rsidRPr="003127FC">
        <w:rPr>
          <w:b/>
          <w:bCs/>
        </w:rPr>
        <w:t>Betroffene Personen:</w:t>
      </w:r>
      <w:r w:rsidRPr="003127FC">
        <w:t xml:space="preserve"> Nutzer (z. B. Webseitenbesucher, Nutzer von Onlinediensten).</w:t>
      </w:r>
    </w:p>
    <w:p w14:paraId="63F7DF63" w14:textId="77777777" w:rsidR="003127FC" w:rsidRPr="003127FC" w:rsidRDefault="003127FC" w:rsidP="003127FC">
      <w:pPr>
        <w:numPr>
          <w:ilvl w:val="0"/>
          <w:numId w:val="20"/>
        </w:numPr>
      </w:pPr>
      <w:r w:rsidRPr="003127FC">
        <w:rPr>
          <w:b/>
          <w:bCs/>
        </w:rPr>
        <w:t>Zwecke der Verarbeitung:</w:t>
      </w:r>
      <w:r w:rsidRPr="003127FC">
        <w:t xml:space="preserve"> Bereitstellung unseres Onlineangebotes und Nutzerfreundlichkeit; Reichweitenmessung (z. B. Zugriffsstatistiken, Erkennung wiederkehrender Besucher); Tracking (z. B. interessens-/verhaltensbezogenes Profiling, Nutzung von Cookies); Zielgruppenbildung. Marketing.</w:t>
      </w:r>
    </w:p>
    <w:p w14:paraId="3741BB59" w14:textId="77777777" w:rsidR="003127FC" w:rsidRPr="003127FC" w:rsidRDefault="003127FC" w:rsidP="003127FC">
      <w:pPr>
        <w:numPr>
          <w:ilvl w:val="0"/>
          <w:numId w:val="20"/>
        </w:numPr>
      </w:pPr>
      <w:r w:rsidRPr="003127FC">
        <w:rPr>
          <w:b/>
          <w:bCs/>
        </w:rPr>
        <w:t>Aufbewahrung und Löschung:</w:t>
      </w:r>
      <w:r w:rsidRPr="003127FC">
        <w:t xml:space="preserve"> Löschung entsprechend Angaben im Abschnitt "Allgemeine Informationen zur Datenspeicherung und Löschung". Speicherung von Cookies von bis zu 2 Jahren (Sofern nicht anders angegeben, können Cookies und ähnliche Speichermethoden für einen Zeitraum von zwei Jahren auf den Geräten der Nutzer gespeichert werden.).</w:t>
      </w:r>
    </w:p>
    <w:p w14:paraId="6FBD0BC3" w14:textId="77777777" w:rsidR="003127FC" w:rsidRPr="003127FC" w:rsidRDefault="003127FC" w:rsidP="003127FC">
      <w:pPr>
        <w:numPr>
          <w:ilvl w:val="0"/>
          <w:numId w:val="20"/>
        </w:numPr>
      </w:pPr>
      <w:r w:rsidRPr="003127FC">
        <w:rPr>
          <w:b/>
          <w:bCs/>
        </w:rPr>
        <w:t>Rechtsgrundlagen:</w:t>
      </w:r>
      <w:r w:rsidRPr="003127FC">
        <w:t xml:space="preserve"> Einwilligung (Art. 6 Abs. 1 S. 1 lit. a) DSGVO). Berechtigte Interessen (Art. 6 Abs. 1 S. 1 lit. f) DSGVO).</w:t>
      </w:r>
    </w:p>
    <w:p w14:paraId="42792E27" w14:textId="77777777" w:rsidR="003127FC" w:rsidRPr="003127FC" w:rsidRDefault="003127FC" w:rsidP="003127FC">
      <w:r w:rsidRPr="003127FC">
        <w:rPr>
          <w:b/>
          <w:bCs/>
        </w:rPr>
        <w:t>Weitere Hinweise zu Verarbeitungsprozessen, Verfahren und Diensten:</w:t>
      </w:r>
    </w:p>
    <w:p w14:paraId="3DEC60D0" w14:textId="77777777" w:rsidR="003127FC" w:rsidRPr="003127FC" w:rsidRDefault="003127FC" w:rsidP="003127FC">
      <w:pPr>
        <w:numPr>
          <w:ilvl w:val="0"/>
          <w:numId w:val="21"/>
        </w:numPr>
      </w:pPr>
      <w:r w:rsidRPr="003127FC">
        <w:rPr>
          <w:b/>
          <w:bCs/>
        </w:rPr>
        <w:t xml:space="preserve">YouTube-Videos: </w:t>
      </w:r>
      <w:r w:rsidRPr="003127FC">
        <w:t xml:space="preserve">Videoinhalte; </w:t>
      </w:r>
      <w:r w:rsidRPr="003127FC">
        <w:rPr>
          <w:b/>
          <w:bCs/>
        </w:rPr>
        <w:t>Dienstanbieter:</w:t>
      </w:r>
      <w:r w:rsidRPr="003127FC">
        <w:t xml:space="preserve"> Google Ireland Limited, Gordon House, Barrow Street, Dublin 4, Irland; </w:t>
      </w:r>
      <w:r w:rsidRPr="003127FC">
        <w:rPr>
          <w:b/>
          <w:bCs/>
        </w:rPr>
        <w:t>Rechtsgrundlagen:</w:t>
      </w:r>
      <w:r w:rsidRPr="003127FC">
        <w:t xml:space="preserve"> Einwilligung (Art. 6 Abs. 1 S. 1 lit. a) DSGVO); </w:t>
      </w:r>
      <w:r w:rsidRPr="003127FC">
        <w:rPr>
          <w:b/>
          <w:bCs/>
        </w:rPr>
        <w:t>Website:</w:t>
      </w:r>
      <w:r w:rsidRPr="003127FC">
        <w:t xml:space="preserve"> </w:t>
      </w:r>
      <w:hyperlink r:id="rId26" w:tgtFrame="_blank" w:history="1">
        <w:r w:rsidRPr="003127FC">
          <w:rPr>
            <w:rStyle w:val="Hyperlink"/>
          </w:rPr>
          <w:t>https://www.youtube.com</w:t>
        </w:r>
      </w:hyperlink>
      <w:r w:rsidRPr="003127FC">
        <w:t xml:space="preserve">; </w:t>
      </w:r>
      <w:r w:rsidRPr="003127FC">
        <w:rPr>
          <w:b/>
          <w:bCs/>
        </w:rPr>
        <w:t>Datenschutzerklärung:</w:t>
      </w:r>
      <w:r w:rsidRPr="003127FC">
        <w:t xml:space="preserve"> </w:t>
      </w:r>
      <w:hyperlink r:id="rId27" w:tgtFrame="_blank" w:history="1">
        <w:r w:rsidRPr="003127FC">
          <w:rPr>
            <w:rStyle w:val="Hyperlink"/>
          </w:rPr>
          <w:t>https://policies.google.com/privacy</w:t>
        </w:r>
      </w:hyperlink>
      <w:r w:rsidRPr="003127FC">
        <w:t xml:space="preserve">; </w:t>
      </w:r>
      <w:r w:rsidRPr="003127FC">
        <w:rPr>
          <w:b/>
          <w:bCs/>
        </w:rPr>
        <w:t>Grundlage Drittlandtransfers:</w:t>
      </w:r>
      <w:r w:rsidRPr="003127FC">
        <w:t xml:space="preserve"> Data Privacy Framework (DPF). </w:t>
      </w:r>
      <w:r w:rsidRPr="003127FC">
        <w:rPr>
          <w:b/>
          <w:bCs/>
        </w:rPr>
        <w:t>Widerspruchsmöglichkeit (Opt-Out):</w:t>
      </w:r>
      <w:r w:rsidRPr="003127FC">
        <w:t xml:space="preserve"> Opt-Out-Plugin: </w:t>
      </w:r>
      <w:hyperlink r:id="rId28" w:tgtFrame="_blank" w:history="1">
        <w:r w:rsidRPr="003127FC">
          <w:rPr>
            <w:rStyle w:val="Hyperlink"/>
          </w:rPr>
          <w:t>https://tools.google.com/dlpage/gaoptout?hl=de</w:t>
        </w:r>
      </w:hyperlink>
      <w:r w:rsidRPr="003127FC">
        <w:t xml:space="preserve">, Einstellungen für die Darstellung von Werbeeinblendungen: </w:t>
      </w:r>
      <w:hyperlink r:id="rId29" w:tgtFrame="_blank" w:history="1">
        <w:r w:rsidRPr="003127FC">
          <w:rPr>
            <w:rStyle w:val="Hyperlink"/>
          </w:rPr>
          <w:t>https://myadcenter.google.com/personalizationoff</w:t>
        </w:r>
      </w:hyperlink>
      <w:r w:rsidRPr="003127FC">
        <w:t>.</w:t>
      </w:r>
    </w:p>
    <w:p w14:paraId="304AF2D1" w14:textId="77777777" w:rsidR="003127FC" w:rsidRPr="003127FC" w:rsidRDefault="003127FC" w:rsidP="003127FC">
      <w:hyperlink r:id="rId30" w:tgtFrame="_blank" w:tooltip="Rechtstext von Dr. Schwenke - für weitere Informationen bitte anklicken." w:history="1">
        <w:r w:rsidRPr="003127FC">
          <w:rPr>
            <w:rStyle w:val="Hyperlink"/>
          </w:rPr>
          <w:t>Erstellt mit kostenlosem Datenschutz-Generator.de von Dr. Thomas Schwenke</w:t>
        </w:r>
      </w:hyperlink>
    </w:p>
    <w:p w14:paraId="17FC225D" w14:textId="77777777" w:rsidR="003127FC" w:rsidRDefault="003127FC"/>
    <w:sectPr w:rsidR="003127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6D0A"/>
    <w:multiLevelType w:val="multilevel"/>
    <w:tmpl w:val="DB00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2C24"/>
    <w:multiLevelType w:val="multilevel"/>
    <w:tmpl w:val="319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37ABE"/>
    <w:multiLevelType w:val="multilevel"/>
    <w:tmpl w:val="48C8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C3269"/>
    <w:multiLevelType w:val="multilevel"/>
    <w:tmpl w:val="36B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E1089"/>
    <w:multiLevelType w:val="multilevel"/>
    <w:tmpl w:val="2CAC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E36B1"/>
    <w:multiLevelType w:val="multilevel"/>
    <w:tmpl w:val="C614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5696"/>
    <w:multiLevelType w:val="multilevel"/>
    <w:tmpl w:val="DC9E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A4254"/>
    <w:multiLevelType w:val="multilevel"/>
    <w:tmpl w:val="AC36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870FE"/>
    <w:multiLevelType w:val="multilevel"/>
    <w:tmpl w:val="1E36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24EF8"/>
    <w:multiLevelType w:val="multilevel"/>
    <w:tmpl w:val="863E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62D2D"/>
    <w:multiLevelType w:val="multilevel"/>
    <w:tmpl w:val="B486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57C2D"/>
    <w:multiLevelType w:val="multilevel"/>
    <w:tmpl w:val="31F8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27864"/>
    <w:multiLevelType w:val="multilevel"/>
    <w:tmpl w:val="B26C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06632"/>
    <w:multiLevelType w:val="multilevel"/>
    <w:tmpl w:val="B0D0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7032D"/>
    <w:multiLevelType w:val="multilevel"/>
    <w:tmpl w:val="2B6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1739A"/>
    <w:multiLevelType w:val="multilevel"/>
    <w:tmpl w:val="4444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957BA"/>
    <w:multiLevelType w:val="multilevel"/>
    <w:tmpl w:val="6DA6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443ED"/>
    <w:multiLevelType w:val="multilevel"/>
    <w:tmpl w:val="380E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61616"/>
    <w:multiLevelType w:val="multilevel"/>
    <w:tmpl w:val="F9C2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215D7"/>
    <w:multiLevelType w:val="multilevel"/>
    <w:tmpl w:val="22E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D7698"/>
    <w:multiLevelType w:val="multilevel"/>
    <w:tmpl w:val="FA0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451575">
    <w:abstractNumId w:val="13"/>
  </w:num>
  <w:num w:numId="2" w16cid:durableId="2071997578">
    <w:abstractNumId w:val="5"/>
  </w:num>
  <w:num w:numId="3" w16cid:durableId="691762051">
    <w:abstractNumId w:val="18"/>
  </w:num>
  <w:num w:numId="4" w16cid:durableId="30349780">
    <w:abstractNumId w:val="8"/>
  </w:num>
  <w:num w:numId="5" w16cid:durableId="1031538536">
    <w:abstractNumId w:val="1"/>
  </w:num>
  <w:num w:numId="6" w16cid:durableId="754282053">
    <w:abstractNumId w:val="14"/>
  </w:num>
  <w:num w:numId="7" w16cid:durableId="1912886616">
    <w:abstractNumId w:val="6"/>
  </w:num>
  <w:num w:numId="8" w16cid:durableId="1905098194">
    <w:abstractNumId w:val="16"/>
  </w:num>
  <w:num w:numId="9" w16cid:durableId="1487278098">
    <w:abstractNumId w:val="4"/>
  </w:num>
  <w:num w:numId="10" w16cid:durableId="1326863611">
    <w:abstractNumId w:val="9"/>
  </w:num>
  <w:num w:numId="11" w16cid:durableId="358242191">
    <w:abstractNumId w:val="19"/>
  </w:num>
  <w:num w:numId="12" w16cid:durableId="2128043100">
    <w:abstractNumId w:val="15"/>
  </w:num>
  <w:num w:numId="13" w16cid:durableId="146476095">
    <w:abstractNumId w:val="20"/>
  </w:num>
  <w:num w:numId="14" w16cid:durableId="1828009298">
    <w:abstractNumId w:val="0"/>
  </w:num>
  <w:num w:numId="15" w16cid:durableId="1346395423">
    <w:abstractNumId w:val="10"/>
  </w:num>
  <w:num w:numId="16" w16cid:durableId="1366711642">
    <w:abstractNumId w:val="12"/>
  </w:num>
  <w:num w:numId="17" w16cid:durableId="489441618">
    <w:abstractNumId w:val="3"/>
  </w:num>
  <w:num w:numId="18" w16cid:durableId="2060863530">
    <w:abstractNumId w:val="2"/>
  </w:num>
  <w:num w:numId="19" w16cid:durableId="763378852">
    <w:abstractNumId w:val="11"/>
  </w:num>
  <w:num w:numId="20" w16cid:durableId="2120565646">
    <w:abstractNumId w:val="7"/>
  </w:num>
  <w:num w:numId="21" w16cid:durableId="618876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FC"/>
    <w:rsid w:val="003127FC"/>
    <w:rsid w:val="007D3892"/>
    <w:rsid w:val="00CF1A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A7C18B"/>
  <w15:chartTrackingRefBased/>
  <w15:docId w15:val="{54CAA904-0697-9A40-9AD1-45964F12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12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12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127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127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127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127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127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127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127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127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127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127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127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127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127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127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127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127FC"/>
    <w:rPr>
      <w:rFonts w:eastAsiaTheme="majorEastAsia" w:cstheme="majorBidi"/>
      <w:color w:val="272727" w:themeColor="text1" w:themeTint="D8"/>
    </w:rPr>
  </w:style>
  <w:style w:type="paragraph" w:styleId="Titel">
    <w:name w:val="Title"/>
    <w:basedOn w:val="Standard"/>
    <w:next w:val="Standard"/>
    <w:link w:val="TitelZchn"/>
    <w:uiPriority w:val="10"/>
    <w:qFormat/>
    <w:rsid w:val="00312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27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127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127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127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127FC"/>
    <w:rPr>
      <w:i/>
      <w:iCs/>
      <w:color w:val="404040" w:themeColor="text1" w:themeTint="BF"/>
    </w:rPr>
  </w:style>
  <w:style w:type="paragraph" w:styleId="Listenabsatz">
    <w:name w:val="List Paragraph"/>
    <w:basedOn w:val="Standard"/>
    <w:uiPriority w:val="34"/>
    <w:qFormat/>
    <w:rsid w:val="003127FC"/>
    <w:pPr>
      <w:ind w:left="720"/>
      <w:contextualSpacing/>
    </w:pPr>
  </w:style>
  <w:style w:type="character" w:styleId="IntensiveHervorhebung">
    <w:name w:val="Intense Emphasis"/>
    <w:basedOn w:val="Absatz-Standardschriftart"/>
    <w:uiPriority w:val="21"/>
    <w:qFormat/>
    <w:rsid w:val="003127FC"/>
    <w:rPr>
      <w:i/>
      <w:iCs/>
      <w:color w:val="0F4761" w:themeColor="accent1" w:themeShade="BF"/>
    </w:rPr>
  </w:style>
  <w:style w:type="paragraph" w:styleId="IntensivesZitat">
    <w:name w:val="Intense Quote"/>
    <w:basedOn w:val="Standard"/>
    <w:next w:val="Standard"/>
    <w:link w:val="IntensivesZitatZchn"/>
    <w:uiPriority w:val="30"/>
    <w:qFormat/>
    <w:rsid w:val="00312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127FC"/>
    <w:rPr>
      <w:i/>
      <w:iCs/>
      <w:color w:val="0F4761" w:themeColor="accent1" w:themeShade="BF"/>
    </w:rPr>
  </w:style>
  <w:style w:type="character" w:styleId="IntensiverVerweis">
    <w:name w:val="Intense Reference"/>
    <w:basedOn w:val="Absatz-Standardschriftart"/>
    <w:uiPriority w:val="32"/>
    <w:qFormat/>
    <w:rsid w:val="003127FC"/>
    <w:rPr>
      <w:b/>
      <w:bCs/>
      <w:smallCaps/>
      <w:color w:val="0F4761" w:themeColor="accent1" w:themeShade="BF"/>
      <w:spacing w:val="5"/>
    </w:rPr>
  </w:style>
  <w:style w:type="character" w:styleId="Hyperlink">
    <w:name w:val="Hyperlink"/>
    <w:basedOn w:val="Absatz-Standardschriftart"/>
    <w:uiPriority w:val="99"/>
    <w:unhideWhenUsed/>
    <w:rsid w:val="003127FC"/>
    <w:rPr>
      <w:color w:val="467886" w:themeColor="hyperlink"/>
      <w:u w:val="single"/>
    </w:rPr>
  </w:style>
  <w:style w:type="character" w:styleId="NichtaufgelsteErwhnung">
    <w:name w:val="Unresolved Mention"/>
    <w:basedOn w:val="Absatz-Standardschriftart"/>
    <w:uiPriority w:val="99"/>
    <w:semiHidden/>
    <w:unhideWhenUsed/>
    <w:rsid w:val="00312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295981">
      <w:bodyDiv w:val="1"/>
      <w:marLeft w:val="0"/>
      <w:marRight w:val="0"/>
      <w:marTop w:val="0"/>
      <w:marBottom w:val="0"/>
      <w:divBdr>
        <w:top w:val="none" w:sz="0" w:space="0" w:color="auto"/>
        <w:left w:val="none" w:sz="0" w:space="0" w:color="auto"/>
        <w:bottom w:val="none" w:sz="0" w:space="0" w:color="auto"/>
        <w:right w:val="none" w:sz="0" w:space="0" w:color="auto"/>
      </w:divBdr>
    </w:div>
    <w:div w:id="14756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casters.spotify.com/" TargetMode="External"/><Relationship Id="rId13" Type="http://schemas.openxmlformats.org/officeDocument/2006/relationships/hyperlink" Target="https://www.facebook.com/legal/terms/page_controller_addendum" TargetMode="External"/><Relationship Id="rId18" Type="http://schemas.openxmlformats.org/officeDocument/2006/relationships/hyperlink" Target="https://www.linkedin.com/legal/privacy-policy" TargetMode="External"/><Relationship Id="rId26" Type="http://schemas.openxmlformats.org/officeDocument/2006/relationships/hyperlink" Target="https://www.youtube.com" TargetMode="External"/><Relationship Id="rId3" Type="http://schemas.openxmlformats.org/officeDocument/2006/relationships/settings" Target="settings.xml"/><Relationship Id="rId21" Type="http://schemas.openxmlformats.org/officeDocument/2006/relationships/hyperlink" Target="https://www.linkedin.com/legal/privacy-policy" TargetMode="External"/><Relationship Id="rId7" Type="http://schemas.openxmlformats.org/officeDocument/2006/relationships/hyperlink" Target="https://commission.europa.eu/law/law-topic/data-protection/international-dimension-data-protection_en?prefLang=de" TargetMode="External"/><Relationship Id="rId12" Type="http://schemas.openxmlformats.org/officeDocument/2006/relationships/hyperlink" Target="https://www.facebook.com/privacy/policy/" TargetMode="External"/><Relationship Id="rId17" Type="http://schemas.openxmlformats.org/officeDocument/2006/relationships/hyperlink" Target="https://www.facebook.com/legal/EU_data_transfer_addendum" TargetMode="External"/><Relationship Id="rId25" Type="http://schemas.openxmlformats.org/officeDocument/2006/relationships/hyperlink" Target="https://myadcenter.google.com/personalizationoff" TargetMode="External"/><Relationship Id="rId2" Type="http://schemas.openxmlformats.org/officeDocument/2006/relationships/styles" Target="styles.xml"/><Relationship Id="rId16" Type="http://schemas.openxmlformats.org/officeDocument/2006/relationships/hyperlink" Target="https://www.facebook.com/privacy/policy/" TargetMode="External"/><Relationship Id="rId20" Type="http://schemas.openxmlformats.org/officeDocument/2006/relationships/hyperlink" Target="https://www.linkedin.com" TargetMode="External"/><Relationship Id="rId29" Type="http://schemas.openxmlformats.org/officeDocument/2006/relationships/hyperlink" Target="https://myadcenter.google.com/personalizationoff" TargetMode="External"/><Relationship Id="rId1" Type="http://schemas.openxmlformats.org/officeDocument/2006/relationships/numbering" Target="numbering.xml"/><Relationship Id="rId6" Type="http://schemas.openxmlformats.org/officeDocument/2006/relationships/hyperlink" Target="https://www.dataprivacyframework.gov/" TargetMode="External"/><Relationship Id="rId11" Type="http://schemas.openxmlformats.org/officeDocument/2006/relationships/hyperlink" Target="https://privacycenter.instagram.com/policy/" TargetMode="External"/><Relationship Id="rId24" Type="http://schemas.openxmlformats.org/officeDocument/2006/relationships/hyperlink" Target="https://policies.google.com/privacy" TargetMode="External"/><Relationship Id="rId32" Type="http://schemas.openxmlformats.org/officeDocument/2006/relationships/theme" Target="theme/theme1.xml"/><Relationship Id="rId5" Type="http://schemas.openxmlformats.org/officeDocument/2006/relationships/hyperlink" Target="mailto:vorname.name@beispielsdomain.eu" TargetMode="External"/><Relationship Id="rId15" Type="http://schemas.openxmlformats.org/officeDocument/2006/relationships/hyperlink" Target="https://www.facebook.com" TargetMode="External"/><Relationship Id="rId23" Type="http://schemas.openxmlformats.org/officeDocument/2006/relationships/hyperlink" Target="https://www.linkedin.com/psettings/guest-controls/retargeting-opt-out" TargetMode="External"/><Relationship Id="rId28" Type="http://schemas.openxmlformats.org/officeDocument/2006/relationships/hyperlink" Target="https://tools.google.com/dlpage/gaoptout?hl=de" TargetMode="External"/><Relationship Id="rId10" Type="http://schemas.openxmlformats.org/officeDocument/2006/relationships/hyperlink" Target="https://www.instagram.com" TargetMode="External"/><Relationship Id="rId19" Type="http://schemas.openxmlformats.org/officeDocument/2006/relationships/hyperlink" Target="https://legal.linkedin.com/pages-joint-controller-addendu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otify.com/de/legal/privacy-policy/" TargetMode="External"/><Relationship Id="rId14" Type="http://schemas.openxmlformats.org/officeDocument/2006/relationships/hyperlink" Target="https://www.facebook.com/legal/terms/information_about_page_insights_data" TargetMode="External"/><Relationship Id="rId22" Type="http://schemas.openxmlformats.org/officeDocument/2006/relationships/hyperlink" Target="https://legal.linkedin.com/dpa" TargetMode="External"/><Relationship Id="rId27" Type="http://schemas.openxmlformats.org/officeDocument/2006/relationships/hyperlink" Target="https://policies.google.com/privacy" TargetMode="External"/><Relationship Id="rId30" Type="http://schemas.openxmlformats.org/officeDocument/2006/relationships/hyperlink" Target="https://datenschutz-generato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5987</Words>
  <Characters>37722</Characters>
  <Application>Microsoft Office Word</Application>
  <DocSecurity>0</DocSecurity>
  <Lines>314</Lines>
  <Paragraphs>87</Paragraphs>
  <ScaleCrop>false</ScaleCrop>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Morenike Olalusi</dc:creator>
  <cp:keywords/>
  <dc:description/>
  <cp:lastModifiedBy>Morenike Olalusi</cp:lastModifiedBy>
  <cp:revision>2</cp:revision>
  <dcterms:created xsi:type="dcterms:W3CDTF">2025-09-14T14:37:00Z</dcterms:created>
  <dcterms:modified xsi:type="dcterms:W3CDTF">2025-09-14T14:37:00Z</dcterms:modified>
</cp:coreProperties>
</file>